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1E8B" w14:textId="77777777" w:rsidR="00B21F42" w:rsidRDefault="005519A8" w:rsidP="006A1183">
      <w:pPr>
        <w:pStyle w:val="Heading1"/>
        <w:spacing w:before="120" w:after="120"/>
        <w:jc w:val="center"/>
        <w:rPr>
          <w:lang w:val="en-CA"/>
        </w:rPr>
      </w:pPr>
      <w:bookmarkStart w:id="0" w:name="_GoBack"/>
      <w:bookmarkEnd w:id="0"/>
      <w:r w:rsidRPr="004021E3">
        <w:rPr>
          <w:lang w:val="en-CA"/>
        </w:rPr>
        <w:t>Manitoba Amateur Wrestling Association</w:t>
      </w:r>
    </w:p>
    <w:p w14:paraId="7246A3D8" w14:textId="77777777" w:rsidR="00B21F42" w:rsidRDefault="005519A8" w:rsidP="006A1183">
      <w:pPr>
        <w:pStyle w:val="Title"/>
        <w:spacing w:before="120" w:after="120"/>
        <w:contextualSpacing w:val="0"/>
        <w:jc w:val="center"/>
        <w:rPr>
          <w:lang w:val="en-CA"/>
        </w:rPr>
      </w:pPr>
      <w:r w:rsidRPr="004021E3">
        <w:rPr>
          <w:lang w:val="en-CA"/>
        </w:rPr>
        <w:t>Constitution</w:t>
      </w:r>
    </w:p>
    <w:p w14:paraId="1B087E25" w14:textId="77777777" w:rsidR="00B21F42" w:rsidRDefault="005519A8" w:rsidP="006A1183">
      <w:pPr>
        <w:pStyle w:val="Heading1"/>
        <w:spacing w:after="120"/>
        <w:jc w:val="both"/>
        <w:rPr>
          <w:lang w:val="en-CA"/>
        </w:rPr>
      </w:pPr>
      <w:r w:rsidRPr="004021E3">
        <w:rPr>
          <w:lang w:val="en-CA"/>
        </w:rPr>
        <w:t>NAME</w:t>
      </w:r>
    </w:p>
    <w:p w14:paraId="61B6922E" w14:textId="6BF1646D" w:rsidR="00D41C2C" w:rsidRPr="006A1183" w:rsidRDefault="005519A8" w:rsidP="006A1183">
      <w:pPr>
        <w:spacing w:before="120" w:after="120"/>
        <w:jc w:val="both"/>
        <w:rPr>
          <w:rFonts w:ascii="Tahoma" w:hAnsi="Tahoma" w:cs="Tahoma"/>
          <w:color w:val="000000" w:themeColor="text1"/>
          <w:sz w:val="20"/>
          <w:lang w:val="en-CA"/>
        </w:rPr>
      </w:pPr>
      <w:r w:rsidRPr="006A1183">
        <w:rPr>
          <w:rFonts w:ascii="Tahoma" w:hAnsi="Tahoma" w:cs="Tahoma"/>
          <w:color w:val="000000" w:themeColor="text1"/>
          <w:sz w:val="20"/>
          <w:lang w:val="en-CA"/>
        </w:rPr>
        <w:t xml:space="preserve">The name of the organization shall be “Manitoba Amateur Wrestling Association” (hereafter referred to as </w:t>
      </w:r>
      <w:r w:rsidR="000229E2" w:rsidRPr="006A1183">
        <w:rPr>
          <w:rFonts w:ascii="Tahoma" w:hAnsi="Tahoma" w:cs="Tahoma"/>
          <w:color w:val="000000" w:themeColor="text1"/>
          <w:sz w:val="20"/>
          <w:lang w:val="en-CA"/>
        </w:rPr>
        <w:t>“</w:t>
      </w:r>
      <w:r w:rsidR="00705FAB" w:rsidRPr="006A1183">
        <w:rPr>
          <w:rFonts w:ascii="Tahoma" w:hAnsi="Tahoma" w:cs="Tahoma"/>
          <w:b/>
          <w:color w:val="000000" w:themeColor="text1"/>
          <w:sz w:val="20"/>
          <w:lang w:val="en-CA"/>
        </w:rPr>
        <w:t>MAWA</w:t>
      </w:r>
      <w:r w:rsidR="000229E2" w:rsidRPr="006A1183">
        <w:rPr>
          <w:rFonts w:ascii="Tahoma" w:hAnsi="Tahoma" w:cs="Tahoma"/>
          <w:color w:val="000000" w:themeColor="text1"/>
          <w:sz w:val="20"/>
          <w:lang w:val="en-CA"/>
        </w:rPr>
        <w:t>”</w:t>
      </w:r>
      <w:r w:rsidR="001356C1" w:rsidRPr="006A1183">
        <w:rPr>
          <w:rFonts w:ascii="Tahoma" w:hAnsi="Tahoma" w:cs="Tahoma"/>
          <w:color w:val="000000" w:themeColor="text1"/>
          <w:sz w:val="20"/>
          <w:lang w:val="en-CA"/>
        </w:rPr>
        <w:t xml:space="preserve"> or the</w:t>
      </w:r>
      <w:r w:rsidR="000229E2" w:rsidRPr="006A1183">
        <w:rPr>
          <w:rFonts w:ascii="Tahoma" w:hAnsi="Tahoma" w:cs="Tahoma"/>
          <w:color w:val="000000" w:themeColor="text1"/>
          <w:sz w:val="20"/>
          <w:lang w:val="en-CA"/>
        </w:rPr>
        <w:t xml:space="preserve"> ”</w:t>
      </w:r>
      <w:r w:rsidR="00705FAB" w:rsidRPr="006A1183">
        <w:rPr>
          <w:rFonts w:ascii="Tahoma" w:hAnsi="Tahoma" w:cs="Tahoma"/>
          <w:b/>
          <w:color w:val="000000" w:themeColor="text1"/>
          <w:sz w:val="20"/>
          <w:lang w:val="en-CA"/>
        </w:rPr>
        <w:t>Association</w:t>
      </w:r>
      <w:r w:rsidR="000229E2" w:rsidRPr="006A1183">
        <w:rPr>
          <w:rFonts w:ascii="Tahoma" w:hAnsi="Tahoma" w:cs="Tahoma"/>
          <w:color w:val="000000" w:themeColor="text1"/>
          <w:sz w:val="20"/>
          <w:lang w:val="en-CA"/>
        </w:rPr>
        <w:t>”</w:t>
      </w:r>
      <w:r w:rsidRPr="006A1183">
        <w:rPr>
          <w:rFonts w:ascii="Tahoma" w:hAnsi="Tahoma" w:cs="Tahoma"/>
          <w:color w:val="000000" w:themeColor="text1"/>
          <w:sz w:val="20"/>
          <w:lang w:val="en-CA"/>
        </w:rPr>
        <w:t>).  MAWA was incorporated January 31st, 2007.  MAWA is a non-profit organization incorporated under the Corporations Act of Manitoba.</w:t>
      </w:r>
    </w:p>
    <w:p w14:paraId="52539BFC" w14:textId="77777777" w:rsidR="00B21F42" w:rsidRPr="006A1183" w:rsidRDefault="005519A8" w:rsidP="006A1183">
      <w:pPr>
        <w:pStyle w:val="Heading1"/>
        <w:spacing w:after="120"/>
        <w:jc w:val="both"/>
      </w:pPr>
      <w:r w:rsidRPr="006A1183">
        <w:t xml:space="preserve">TERRITORY </w:t>
      </w:r>
    </w:p>
    <w:p w14:paraId="03AF2ED2" w14:textId="7B541E0B" w:rsidR="00B21F42" w:rsidRPr="006A1183" w:rsidRDefault="005519A8" w:rsidP="006A1183">
      <w:pPr>
        <w:spacing w:before="120" w:after="120"/>
        <w:jc w:val="both"/>
        <w:rPr>
          <w:rFonts w:ascii="Tahoma" w:hAnsi="Tahoma" w:cs="Tahoma"/>
          <w:color w:val="000000" w:themeColor="text1"/>
          <w:sz w:val="20"/>
          <w:lang w:val="en-CA"/>
        </w:rPr>
      </w:pPr>
      <w:r w:rsidRPr="006A1183">
        <w:rPr>
          <w:rFonts w:ascii="Tahoma" w:hAnsi="Tahoma" w:cs="Tahoma"/>
          <w:color w:val="000000" w:themeColor="text1"/>
          <w:sz w:val="20"/>
          <w:lang w:val="en-CA"/>
        </w:rPr>
        <w:t>MAWA will serve as governing body</w:t>
      </w:r>
      <w:r w:rsidR="009556DF" w:rsidRPr="006A1183">
        <w:rPr>
          <w:rFonts w:ascii="Tahoma" w:hAnsi="Tahoma" w:cs="Tahoma"/>
          <w:color w:val="000000" w:themeColor="text1"/>
          <w:sz w:val="20"/>
          <w:lang w:val="en-CA"/>
        </w:rPr>
        <w:t xml:space="preserve"> </w:t>
      </w:r>
      <w:r w:rsidRPr="006A1183">
        <w:rPr>
          <w:rFonts w:ascii="Tahoma" w:hAnsi="Tahoma" w:cs="Tahoma"/>
          <w:color w:val="000000" w:themeColor="text1"/>
          <w:sz w:val="20"/>
          <w:lang w:val="en-CA"/>
        </w:rPr>
        <w:t>for the sport of amateur wrestling in the territory known as the Province of Manitoba.</w:t>
      </w:r>
    </w:p>
    <w:p w14:paraId="1258820E" w14:textId="77777777" w:rsidR="008F7FE6" w:rsidRPr="00C7474E" w:rsidRDefault="00EE1194" w:rsidP="006A1183">
      <w:pPr>
        <w:pStyle w:val="Heading1"/>
        <w:spacing w:after="120"/>
        <w:jc w:val="both"/>
      </w:pPr>
      <w:r>
        <w:rPr>
          <w:lang w:val="en-CA"/>
        </w:rPr>
        <w:t>VISION</w:t>
      </w:r>
    </w:p>
    <w:p w14:paraId="6881FCF8" w14:textId="77777777" w:rsidR="008F7FE6" w:rsidRPr="006A1183" w:rsidRDefault="008F7FE6" w:rsidP="006A1183">
      <w:pPr>
        <w:spacing w:before="120" w:after="120"/>
        <w:jc w:val="both"/>
        <w:rPr>
          <w:rFonts w:ascii="Tahoma" w:hAnsi="Tahoma" w:cs="Tahoma"/>
          <w:color w:val="000000" w:themeColor="text1"/>
          <w:sz w:val="20"/>
          <w:lang w:val="en-CA"/>
        </w:rPr>
      </w:pPr>
      <w:r w:rsidRPr="006A1183">
        <w:rPr>
          <w:rFonts w:ascii="Tahoma" w:hAnsi="Tahoma" w:cs="Tahoma"/>
          <w:color w:val="000000" w:themeColor="text1"/>
          <w:sz w:val="20"/>
          <w:lang w:val="en-CA"/>
        </w:rPr>
        <w:t>Manitoba Wrestling works collaboratively and has established a thriving stable organization that delivers and supports developmentally appropriate wrestling programs.</w:t>
      </w:r>
    </w:p>
    <w:p w14:paraId="5DD2A489" w14:textId="77777777" w:rsidR="008F7FE6" w:rsidRPr="006A1183" w:rsidRDefault="008F7FE6" w:rsidP="006A1183">
      <w:pPr>
        <w:spacing w:before="120" w:after="120"/>
        <w:jc w:val="both"/>
        <w:rPr>
          <w:rFonts w:ascii="Tahoma" w:hAnsi="Tahoma" w:cs="Tahoma"/>
          <w:color w:val="000000" w:themeColor="text1"/>
          <w:sz w:val="20"/>
          <w:lang w:val="en-CA"/>
        </w:rPr>
      </w:pPr>
      <w:r w:rsidRPr="006A1183">
        <w:rPr>
          <w:rFonts w:ascii="Tahoma" w:hAnsi="Tahoma" w:cs="Tahoma"/>
          <w:color w:val="000000" w:themeColor="text1"/>
          <w:sz w:val="20"/>
          <w:lang w:val="en-CA"/>
        </w:rPr>
        <w:t>Together, we grow wrestling in Manitoba</w:t>
      </w:r>
    </w:p>
    <w:p w14:paraId="785FC275" w14:textId="77777777" w:rsidR="00B21F42" w:rsidRDefault="005519A8" w:rsidP="006A1183">
      <w:pPr>
        <w:pStyle w:val="Heading1"/>
        <w:spacing w:after="120"/>
        <w:jc w:val="both"/>
        <w:rPr>
          <w:lang w:val="en-CA"/>
        </w:rPr>
      </w:pPr>
      <w:r w:rsidRPr="004021E3">
        <w:rPr>
          <w:lang w:val="en-CA"/>
        </w:rPr>
        <w:t xml:space="preserve"> VALUES</w:t>
      </w:r>
    </w:p>
    <w:p w14:paraId="015C1EF0" w14:textId="77777777" w:rsidR="008F7FE6" w:rsidRPr="006A1183" w:rsidRDefault="008F7FE6" w:rsidP="006A1183">
      <w:pPr>
        <w:spacing w:before="120" w:after="120"/>
        <w:jc w:val="both"/>
        <w:rPr>
          <w:rFonts w:ascii="Tahoma" w:hAnsi="Tahoma" w:cs="Tahoma"/>
          <w:color w:val="000000" w:themeColor="text1"/>
          <w:sz w:val="20"/>
          <w:lang w:val="en-CA"/>
        </w:rPr>
      </w:pPr>
      <w:r w:rsidRPr="006A1183">
        <w:rPr>
          <w:rFonts w:ascii="Tahoma" w:hAnsi="Tahoma" w:cs="Tahoma"/>
          <w:color w:val="000000" w:themeColor="text1"/>
          <w:sz w:val="20"/>
          <w:lang w:val="en-CA"/>
        </w:rPr>
        <w:t>MAWA embraces the following core values to provide a positive experience for all stakeholders:</w:t>
      </w:r>
    </w:p>
    <w:p w14:paraId="461B7E88" w14:textId="77777777" w:rsidR="008F7FE6" w:rsidRPr="006A1183" w:rsidRDefault="008F7FE6" w:rsidP="006A1183">
      <w:pPr>
        <w:spacing w:before="120" w:after="120"/>
        <w:ind w:left="720"/>
        <w:jc w:val="both"/>
        <w:rPr>
          <w:rFonts w:ascii="Tahoma" w:hAnsi="Tahoma" w:cs="Tahoma"/>
          <w:color w:val="000000" w:themeColor="text1"/>
          <w:sz w:val="20"/>
          <w:lang w:val="en-CA"/>
        </w:rPr>
      </w:pPr>
      <w:r w:rsidRPr="006A1183">
        <w:rPr>
          <w:rFonts w:ascii="Tahoma" w:hAnsi="Tahoma" w:cs="Tahoma"/>
          <w:b/>
          <w:color w:val="000000" w:themeColor="text1"/>
          <w:sz w:val="20"/>
          <w:lang w:val="en-CA"/>
        </w:rPr>
        <w:t>Respect</w:t>
      </w:r>
      <w:r w:rsidRPr="006A1183">
        <w:rPr>
          <w:rFonts w:ascii="Tahoma" w:hAnsi="Tahoma" w:cs="Tahoma"/>
          <w:color w:val="000000" w:themeColor="text1"/>
          <w:sz w:val="20"/>
          <w:lang w:val="en-CA"/>
        </w:rPr>
        <w:t>: To acknowledge, recognize and consider others.</w:t>
      </w:r>
    </w:p>
    <w:p w14:paraId="27D1FABB" w14:textId="77777777" w:rsidR="008F7FE6" w:rsidRPr="006A1183" w:rsidRDefault="008F7FE6" w:rsidP="006A1183">
      <w:pPr>
        <w:spacing w:before="120" w:after="120"/>
        <w:ind w:left="720"/>
        <w:jc w:val="both"/>
        <w:rPr>
          <w:rFonts w:ascii="Tahoma" w:hAnsi="Tahoma" w:cs="Tahoma"/>
          <w:color w:val="000000" w:themeColor="text1"/>
          <w:sz w:val="20"/>
          <w:lang w:val="en-CA"/>
        </w:rPr>
      </w:pPr>
      <w:r w:rsidRPr="006A1183">
        <w:rPr>
          <w:rFonts w:ascii="Tahoma" w:hAnsi="Tahoma" w:cs="Tahoma"/>
          <w:b/>
          <w:color w:val="000000" w:themeColor="text1"/>
          <w:sz w:val="20"/>
          <w:lang w:val="en-CA"/>
        </w:rPr>
        <w:t>Integrity</w:t>
      </w:r>
      <w:r w:rsidRPr="006A1183">
        <w:rPr>
          <w:rFonts w:ascii="Tahoma" w:hAnsi="Tahoma" w:cs="Tahoma"/>
          <w:color w:val="000000" w:themeColor="text1"/>
          <w:sz w:val="20"/>
          <w:lang w:val="en-CA"/>
        </w:rPr>
        <w:t>: Consistently act with honesty, accountability, and in accordance with the rules and regulations of the organization.</w:t>
      </w:r>
    </w:p>
    <w:p w14:paraId="3D8C9646" w14:textId="77777777" w:rsidR="008F7FE6" w:rsidRPr="006A1183" w:rsidRDefault="008F7FE6" w:rsidP="006A1183">
      <w:pPr>
        <w:spacing w:before="120" w:after="120"/>
        <w:ind w:left="720"/>
        <w:jc w:val="both"/>
        <w:rPr>
          <w:rFonts w:ascii="Tahoma" w:hAnsi="Tahoma" w:cs="Tahoma"/>
          <w:color w:val="000000" w:themeColor="text1"/>
          <w:sz w:val="20"/>
          <w:lang w:val="en-CA"/>
        </w:rPr>
      </w:pPr>
      <w:r w:rsidRPr="006A1183">
        <w:rPr>
          <w:rFonts w:ascii="Tahoma" w:hAnsi="Tahoma" w:cs="Tahoma"/>
          <w:b/>
          <w:color w:val="000000" w:themeColor="text1"/>
          <w:sz w:val="20"/>
          <w:lang w:val="en-CA"/>
        </w:rPr>
        <w:t>Teamwork</w:t>
      </w:r>
      <w:r w:rsidRPr="006A1183">
        <w:rPr>
          <w:rFonts w:ascii="Tahoma" w:hAnsi="Tahoma" w:cs="Tahoma"/>
          <w:color w:val="000000" w:themeColor="text1"/>
          <w:sz w:val="20"/>
          <w:lang w:val="en-CA"/>
        </w:rPr>
        <w:t>: Collaborating and working together towards common goals.</w:t>
      </w:r>
    </w:p>
    <w:p w14:paraId="556DDA10" w14:textId="77777777" w:rsidR="008F7FE6" w:rsidRPr="006A1183" w:rsidRDefault="008F7FE6" w:rsidP="006A1183">
      <w:pPr>
        <w:spacing w:before="120" w:after="120"/>
        <w:ind w:left="720"/>
        <w:jc w:val="both"/>
        <w:rPr>
          <w:rFonts w:ascii="Tahoma" w:hAnsi="Tahoma" w:cs="Tahoma"/>
          <w:color w:val="000000" w:themeColor="text1"/>
          <w:sz w:val="20"/>
          <w:lang w:val="en-CA"/>
        </w:rPr>
      </w:pPr>
      <w:r w:rsidRPr="006A1183">
        <w:rPr>
          <w:rFonts w:ascii="Tahoma" w:hAnsi="Tahoma" w:cs="Tahoma"/>
          <w:b/>
          <w:color w:val="000000" w:themeColor="text1"/>
          <w:sz w:val="20"/>
          <w:lang w:val="en-CA"/>
        </w:rPr>
        <w:t>Transparency</w:t>
      </w:r>
      <w:r w:rsidRPr="006A1183">
        <w:rPr>
          <w:rFonts w:ascii="Tahoma" w:hAnsi="Tahoma" w:cs="Tahoma"/>
          <w:color w:val="000000" w:themeColor="text1"/>
          <w:sz w:val="20"/>
          <w:lang w:val="en-CA"/>
        </w:rPr>
        <w:t xml:space="preserve">: Operating in an open comprehensible manner. </w:t>
      </w:r>
    </w:p>
    <w:p w14:paraId="089A6A0E" w14:textId="77777777" w:rsidR="00B21F42" w:rsidRPr="006A1183" w:rsidRDefault="005519A8" w:rsidP="006A1183">
      <w:pPr>
        <w:pStyle w:val="Heading1"/>
        <w:jc w:val="both"/>
        <w:rPr>
          <w:b w:val="0"/>
        </w:rPr>
      </w:pPr>
      <w:r w:rsidRPr="006A1183">
        <w:t>MISSION</w:t>
      </w:r>
    </w:p>
    <w:p w14:paraId="26E35B00" w14:textId="77777777" w:rsidR="008F7FE6" w:rsidRPr="006A1183" w:rsidRDefault="008F7FE6" w:rsidP="006A1183">
      <w:pPr>
        <w:spacing w:before="120" w:after="120"/>
        <w:jc w:val="both"/>
        <w:rPr>
          <w:rFonts w:ascii="Tahoma" w:hAnsi="Tahoma" w:cs="Tahoma"/>
          <w:color w:val="000000" w:themeColor="text1"/>
          <w:sz w:val="20"/>
          <w:lang w:val="en-CA"/>
        </w:rPr>
      </w:pPr>
      <w:r w:rsidRPr="006A1183">
        <w:rPr>
          <w:rFonts w:ascii="Tahoma" w:hAnsi="Tahoma" w:cs="Tahoma"/>
          <w:color w:val="000000" w:themeColor="text1"/>
          <w:sz w:val="20"/>
          <w:lang w:val="en-CA"/>
        </w:rPr>
        <w:t>Manitoba Wrestling drives the development and growth of wrestling in Manitoba. We support personal and organizational excellence for athletes, coaches, clubs, officials and other key stakeholders at all levels, throughout our province.</w:t>
      </w:r>
    </w:p>
    <w:p w14:paraId="3AD1E963" w14:textId="77777777" w:rsidR="00B21F42" w:rsidRPr="008D37A8" w:rsidRDefault="005519A8" w:rsidP="006A1183">
      <w:pPr>
        <w:pStyle w:val="Heading1"/>
        <w:jc w:val="both"/>
        <w:rPr>
          <w:lang w:val="en-CA"/>
        </w:rPr>
      </w:pPr>
      <w:r w:rsidRPr="006A1183">
        <w:rPr>
          <w:lang w:val="en-CA"/>
        </w:rPr>
        <w:t>AFFILIATION</w:t>
      </w:r>
    </w:p>
    <w:p w14:paraId="0B6B9E27" w14:textId="651B6A8E" w:rsidR="00B21F42" w:rsidRDefault="005519A8" w:rsidP="006A1183">
      <w:pPr>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MAWA shall be an affiliated member of the </w:t>
      </w:r>
      <w:r w:rsidR="00FE299B" w:rsidRPr="00FE299B">
        <w:rPr>
          <w:rFonts w:ascii="Tahoma" w:hAnsi="Tahoma" w:cs="Tahoma"/>
          <w:color w:val="000000" w:themeColor="text1"/>
          <w:sz w:val="18"/>
          <w:lang w:val="en-CA"/>
        </w:rPr>
        <w:t xml:space="preserve">Wrestling Canada </w:t>
      </w:r>
      <w:proofErr w:type="spellStart"/>
      <w:r w:rsidR="00FE299B" w:rsidRPr="00FE299B">
        <w:rPr>
          <w:rFonts w:ascii="Tahoma" w:hAnsi="Tahoma" w:cs="Tahoma"/>
          <w:color w:val="000000" w:themeColor="text1"/>
          <w:sz w:val="18"/>
          <w:lang w:val="en-CA"/>
        </w:rPr>
        <w:t>Lutte</w:t>
      </w:r>
      <w:proofErr w:type="spellEnd"/>
      <w:r w:rsidR="00FE299B" w:rsidRPr="00FE299B" w:rsidDel="00FE299B">
        <w:rPr>
          <w:rFonts w:ascii="Tahoma" w:hAnsi="Tahoma" w:cs="Tahoma"/>
          <w:color w:val="000000" w:themeColor="text1"/>
          <w:sz w:val="18"/>
          <w:lang w:val="en-CA"/>
        </w:rPr>
        <w:t xml:space="preserve"> </w:t>
      </w:r>
      <w:r w:rsidRPr="004021E3">
        <w:rPr>
          <w:rFonts w:ascii="Tahoma" w:hAnsi="Tahoma" w:cs="Tahoma"/>
          <w:color w:val="000000" w:themeColor="text1"/>
          <w:sz w:val="18"/>
          <w:lang w:val="en-CA"/>
        </w:rPr>
        <w:t xml:space="preserve">and shall be the sole representative of Manitoba wrestling to this body and all other bodies affiliated and recognized by </w:t>
      </w:r>
      <w:r w:rsidR="00FE299B" w:rsidRPr="00FE299B">
        <w:rPr>
          <w:rFonts w:ascii="Tahoma" w:hAnsi="Tahoma" w:cs="Tahoma"/>
          <w:color w:val="000000" w:themeColor="text1"/>
          <w:sz w:val="18"/>
          <w:lang w:val="en-CA"/>
        </w:rPr>
        <w:t xml:space="preserve">Wrestling Canada </w:t>
      </w:r>
      <w:proofErr w:type="spellStart"/>
      <w:r w:rsidR="00FE299B" w:rsidRPr="00FE299B">
        <w:rPr>
          <w:rFonts w:ascii="Tahoma" w:hAnsi="Tahoma" w:cs="Tahoma"/>
          <w:color w:val="000000" w:themeColor="text1"/>
          <w:sz w:val="18"/>
          <w:lang w:val="en-CA"/>
        </w:rPr>
        <w:t>Lutte</w:t>
      </w:r>
      <w:proofErr w:type="spellEnd"/>
      <w:r w:rsidR="00DE4C2B" w:rsidRPr="004021E3">
        <w:rPr>
          <w:rFonts w:ascii="Tahoma" w:hAnsi="Tahoma" w:cs="Tahoma"/>
          <w:color w:val="000000" w:themeColor="text1"/>
          <w:sz w:val="18"/>
          <w:lang w:val="en-CA"/>
        </w:rPr>
        <w:t>.</w:t>
      </w:r>
    </w:p>
    <w:p w14:paraId="01FBF256" w14:textId="77777777" w:rsidR="00B21F42" w:rsidRPr="006A1183" w:rsidRDefault="005519A8" w:rsidP="006A1183">
      <w:pPr>
        <w:pStyle w:val="Heading1"/>
        <w:jc w:val="both"/>
        <w:rPr>
          <w:b w:val="0"/>
        </w:rPr>
      </w:pPr>
      <w:r w:rsidRPr="006A1183">
        <w:lastRenderedPageBreak/>
        <w:t>DISSOLUTION</w:t>
      </w:r>
    </w:p>
    <w:p w14:paraId="5F4C97D8" w14:textId="001F4708" w:rsidR="00B21F42" w:rsidRDefault="005519A8" w:rsidP="006A1183">
      <w:pPr>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Subject to the Corporations Act of Manitoba on dissolution </w:t>
      </w:r>
      <w:r w:rsidR="001356C1">
        <w:rPr>
          <w:rFonts w:ascii="Tahoma" w:hAnsi="Tahoma" w:cs="Tahoma"/>
          <w:color w:val="000000" w:themeColor="text1"/>
          <w:sz w:val="18"/>
          <w:lang w:val="en-CA"/>
        </w:rPr>
        <w:t>the Association</w:t>
      </w:r>
      <w:r w:rsidRPr="004021E3">
        <w:rPr>
          <w:rFonts w:ascii="Tahoma" w:hAnsi="Tahoma" w:cs="Tahoma"/>
          <w:color w:val="000000" w:themeColor="text1"/>
          <w:sz w:val="18"/>
          <w:lang w:val="en-CA"/>
        </w:rPr>
        <w:t>, its property and assets shall</w:t>
      </w:r>
      <w:r w:rsidR="00FD57C1" w:rsidRPr="004021E3">
        <w:rPr>
          <w:rFonts w:ascii="Tahoma" w:hAnsi="Tahoma" w:cs="Tahoma"/>
          <w:color w:val="000000" w:themeColor="text1"/>
          <w:sz w:val="18"/>
          <w:lang w:val="en-CA"/>
        </w:rPr>
        <w:t>,</w:t>
      </w:r>
      <w:r w:rsidRPr="004021E3">
        <w:rPr>
          <w:rFonts w:ascii="Tahoma" w:hAnsi="Tahoma" w:cs="Tahoma"/>
          <w:color w:val="000000" w:themeColor="text1"/>
          <w:sz w:val="18"/>
          <w:lang w:val="en-CA"/>
        </w:rPr>
        <w:t xml:space="preserve"> after the payment of all liabilities</w:t>
      </w:r>
      <w:r w:rsidR="00E167A2" w:rsidRPr="004021E3">
        <w:rPr>
          <w:rFonts w:ascii="Tahoma" w:hAnsi="Tahoma" w:cs="Tahoma"/>
          <w:color w:val="000000" w:themeColor="text1"/>
          <w:sz w:val="18"/>
          <w:lang w:val="en-CA"/>
        </w:rPr>
        <w:t>,</w:t>
      </w:r>
      <w:r w:rsidRPr="004021E3">
        <w:rPr>
          <w:rFonts w:ascii="Tahoma" w:hAnsi="Tahoma" w:cs="Tahoma"/>
          <w:color w:val="000000" w:themeColor="text1"/>
          <w:sz w:val="18"/>
          <w:lang w:val="en-CA"/>
        </w:rPr>
        <w:t xml:space="preserve"> be transferred to one or more charitable corporations as may be decided by </w:t>
      </w:r>
      <w:r w:rsidR="001356C1">
        <w:rPr>
          <w:rFonts w:ascii="Tahoma" w:hAnsi="Tahoma" w:cs="Tahoma"/>
          <w:color w:val="000000" w:themeColor="text1"/>
          <w:sz w:val="18"/>
          <w:lang w:val="en-CA"/>
        </w:rPr>
        <w:t>the Association</w:t>
      </w:r>
      <w:r w:rsidRPr="004021E3">
        <w:rPr>
          <w:rFonts w:ascii="Tahoma" w:hAnsi="Tahoma" w:cs="Tahoma"/>
          <w:color w:val="000000" w:themeColor="text1"/>
          <w:sz w:val="18"/>
          <w:lang w:val="en-CA"/>
        </w:rPr>
        <w:t>.</w:t>
      </w:r>
    </w:p>
    <w:p w14:paraId="4658F0C6" w14:textId="77777777" w:rsidR="00F12F95" w:rsidRDefault="00F12F95" w:rsidP="006A1183">
      <w:pPr>
        <w:spacing w:before="120" w:after="120"/>
        <w:jc w:val="both"/>
        <w:rPr>
          <w:rFonts w:ascii="Tahoma" w:hAnsi="Tahoma" w:cs="Tahoma"/>
          <w:color w:val="000000" w:themeColor="text1"/>
          <w:sz w:val="18"/>
          <w:lang w:val="en-CA"/>
        </w:rPr>
      </w:pPr>
    </w:p>
    <w:p w14:paraId="38CCAB5D" w14:textId="77777777" w:rsidR="00B21F42" w:rsidRPr="006A1183" w:rsidRDefault="005519A8" w:rsidP="00F12F95">
      <w:pPr>
        <w:pStyle w:val="Title"/>
        <w:jc w:val="center"/>
        <w:rPr>
          <w:b/>
        </w:rPr>
      </w:pPr>
      <w:r w:rsidRPr="006A1183">
        <w:t>BY-LAWS</w:t>
      </w:r>
    </w:p>
    <w:p w14:paraId="1ED6DB84" w14:textId="4AF49B34" w:rsidR="00D41C2C" w:rsidRDefault="005519A8" w:rsidP="00FE299B">
      <w:pPr>
        <w:pStyle w:val="ListParagraph"/>
        <w:numPr>
          <w:ilvl w:val="0"/>
          <w:numId w:val="17"/>
        </w:numPr>
        <w:tabs>
          <w:tab w:val="left" w:pos="0"/>
          <w:tab w:val="left" w:pos="360"/>
          <w:tab w:val="left" w:pos="720"/>
          <w:tab w:val="left" w:pos="1296"/>
          <w:tab w:val="left" w:pos="2736"/>
          <w:tab w:val="left" w:pos="7344"/>
        </w:tabs>
        <w:spacing w:before="240" w:after="120"/>
        <w:ind w:left="426" w:hanging="426"/>
        <w:contextualSpacing w:val="0"/>
        <w:jc w:val="both"/>
        <w:rPr>
          <w:rFonts w:ascii="Tahoma" w:hAnsi="Tahoma" w:cs="Tahoma"/>
          <w:color w:val="000000" w:themeColor="text1"/>
          <w:sz w:val="18"/>
          <w:lang w:val="en-CA"/>
        </w:rPr>
      </w:pPr>
      <w:r w:rsidRPr="004021E3">
        <w:rPr>
          <w:rFonts w:ascii="Tahoma" w:hAnsi="Tahoma" w:cs="Tahoma"/>
          <w:b/>
          <w:color w:val="000000" w:themeColor="text1"/>
          <w:sz w:val="18"/>
          <w:u w:val="single"/>
          <w:lang w:val="en-CA"/>
        </w:rPr>
        <w:t>DEFINITIONS</w:t>
      </w:r>
    </w:p>
    <w:p w14:paraId="038CEFA3" w14:textId="179CCB92" w:rsidR="00D41C2C"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Club</w:t>
      </w:r>
    </w:p>
    <w:p w14:paraId="50D1F33E" w14:textId="29C2EF6F" w:rsidR="00705FAB" w:rsidRDefault="00D57417" w:rsidP="006A1183">
      <w:pPr>
        <w:spacing w:before="120" w:after="120"/>
        <w:ind w:left="1080"/>
        <w:jc w:val="both"/>
        <w:rPr>
          <w:rFonts w:ascii="Tahoma" w:hAnsi="Tahoma" w:cs="Tahoma"/>
          <w:color w:val="000000" w:themeColor="text1"/>
          <w:sz w:val="18"/>
          <w:lang w:val="en-CA"/>
        </w:rPr>
      </w:pPr>
      <w:r>
        <w:rPr>
          <w:rFonts w:ascii="Tahoma" w:hAnsi="Tahoma" w:cs="Tahoma"/>
          <w:color w:val="000000" w:themeColor="text1"/>
          <w:sz w:val="18"/>
          <w:lang w:val="en-CA"/>
        </w:rPr>
        <w:t>Club s</w:t>
      </w:r>
      <w:r w:rsidR="005519A8" w:rsidRPr="004021E3">
        <w:rPr>
          <w:rFonts w:ascii="Tahoma" w:hAnsi="Tahoma" w:cs="Tahoma"/>
          <w:color w:val="000000" w:themeColor="text1"/>
          <w:sz w:val="18"/>
          <w:lang w:val="en-CA"/>
        </w:rPr>
        <w:t xml:space="preserve">hall refer to any wrestling program, which may or may not be associated with an educational </w:t>
      </w:r>
      <w:r w:rsidR="00CE00E6">
        <w:rPr>
          <w:rFonts w:ascii="Tahoma" w:hAnsi="Tahoma" w:cs="Tahoma"/>
          <w:color w:val="000000" w:themeColor="text1"/>
          <w:sz w:val="18"/>
          <w:lang w:val="en-CA"/>
        </w:rPr>
        <w:t>institution</w:t>
      </w:r>
      <w:r w:rsidR="00CE00E6" w:rsidRPr="004021E3">
        <w:rPr>
          <w:rFonts w:ascii="Tahoma" w:hAnsi="Tahoma" w:cs="Tahoma"/>
          <w:color w:val="000000" w:themeColor="text1"/>
          <w:sz w:val="18"/>
          <w:lang w:val="en-CA"/>
        </w:rPr>
        <w:t xml:space="preserve"> </w:t>
      </w:r>
      <w:r w:rsidR="005519A8" w:rsidRPr="004021E3">
        <w:rPr>
          <w:rFonts w:ascii="Tahoma" w:hAnsi="Tahoma" w:cs="Tahoma"/>
          <w:color w:val="000000" w:themeColor="text1"/>
          <w:sz w:val="18"/>
          <w:lang w:val="en-CA"/>
        </w:rPr>
        <w:t>that actively undertakes the athletic training and competition scheduling of a group of amateur wrestlers.</w:t>
      </w:r>
    </w:p>
    <w:p w14:paraId="7BFF1480" w14:textId="56989F22"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Member in good standing</w:t>
      </w:r>
    </w:p>
    <w:p w14:paraId="03C264D8" w14:textId="77777777" w:rsidR="00B21F42" w:rsidRDefault="00FD57C1" w:rsidP="006A1183">
      <w:pPr>
        <w:spacing w:before="120" w:after="120"/>
        <w:ind w:left="1080"/>
        <w:jc w:val="both"/>
        <w:rPr>
          <w:rFonts w:ascii="Tahoma" w:hAnsi="Tahoma" w:cs="Tahoma"/>
          <w:b/>
          <w:color w:val="000000" w:themeColor="text1"/>
          <w:sz w:val="18"/>
          <w:lang w:val="en-CA"/>
        </w:rPr>
      </w:pPr>
      <w:r w:rsidRPr="004021E3">
        <w:rPr>
          <w:rFonts w:ascii="Tahoma" w:hAnsi="Tahoma" w:cs="Tahoma"/>
          <w:color w:val="000000" w:themeColor="text1"/>
          <w:sz w:val="18"/>
          <w:lang w:val="en-CA"/>
        </w:rPr>
        <w:t>A member of the Association shall be in good standing provided that</w:t>
      </w:r>
      <w:r w:rsidR="00CE00E6">
        <w:rPr>
          <w:rFonts w:ascii="Tahoma" w:hAnsi="Tahoma" w:cs="Tahoma"/>
          <w:color w:val="000000" w:themeColor="text1"/>
          <w:sz w:val="18"/>
          <w:lang w:val="en-CA"/>
        </w:rPr>
        <w:t xml:space="preserve"> he or she</w:t>
      </w:r>
      <w:r w:rsidRPr="004021E3">
        <w:rPr>
          <w:rFonts w:ascii="Tahoma" w:hAnsi="Tahoma" w:cs="Tahoma"/>
          <w:color w:val="000000" w:themeColor="text1"/>
          <w:sz w:val="18"/>
          <w:lang w:val="en-CA"/>
        </w:rPr>
        <w:t>:</w:t>
      </w:r>
    </w:p>
    <w:p w14:paraId="53A36D23" w14:textId="77777777" w:rsidR="00B21F42" w:rsidRDefault="00CE00E6"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Pr>
          <w:rFonts w:ascii="Tahoma" w:hAnsi="Tahoma" w:cs="Tahoma"/>
          <w:color w:val="000000" w:themeColor="text1"/>
          <w:sz w:val="18"/>
          <w:lang w:val="en-CA"/>
        </w:rPr>
        <w:t>o</w:t>
      </w:r>
      <w:r w:rsidR="00FD57C1" w:rsidRPr="004021E3">
        <w:rPr>
          <w:rFonts w:ascii="Tahoma" w:hAnsi="Tahoma" w:cs="Tahoma"/>
          <w:color w:val="000000" w:themeColor="text1"/>
          <w:sz w:val="18"/>
          <w:lang w:val="en-CA"/>
        </w:rPr>
        <w:t>wes no outstanding membership fees or other debt to the Association</w:t>
      </w:r>
      <w:r>
        <w:rPr>
          <w:rFonts w:ascii="Tahoma" w:hAnsi="Tahoma" w:cs="Tahoma"/>
          <w:color w:val="000000" w:themeColor="text1"/>
          <w:sz w:val="18"/>
          <w:lang w:val="en-CA"/>
        </w:rPr>
        <w:t>;</w:t>
      </w:r>
    </w:p>
    <w:p w14:paraId="3F9EBA2C" w14:textId="77777777" w:rsidR="00B21F42" w:rsidRDefault="00FD57C1"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color w:val="000000" w:themeColor="text1"/>
          <w:sz w:val="18"/>
          <w:lang w:val="en-CA"/>
        </w:rPr>
        <w:t>has not been suspended or expelled from membership, or had other membership restrictions or sanctions imposed upon him/her</w:t>
      </w:r>
      <w:r w:rsidR="00CE00E6">
        <w:rPr>
          <w:rFonts w:ascii="Tahoma" w:hAnsi="Tahoma" w:cs="Tahoma"/>
          <w:color w:val="000000" w:themeColor="text1"/>
          <w:sz w:val="18"/>
          <w:lang w:val="en-CA"/>
        </w:rPr>
        <w:t>;</w:t>
      </w:r>
    </w:p>
    <w:p w14:paraId="4758F763" w14:textId="77777777" w:rsidR="00B21F42" w:rsidRDefault="00FD57C1"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color w:val="000000" w:themeColor="text1"/>
          <w:sz w:val="18"/>
          <w:lang w:val="en-CA"/>
        </w:rPr>
        <w:t>has complied with Constitution, Bylaws, policies, rules and regulations of the Association</w:t>
      </w:r>
      <w:r w:rsidR="00CE00E6">
        <w:rPr>
          <w:rFonts w:ascii="Tahoma" w:hAnsi="Tahoma" w:cs="Tahoma"/>
          <w:color w:val="000000" w:themeColor="text1"/>
          <w:sz w:val="18"/>
          <w:lang w:val="en-CA"/>
        </w:rPr>
        <w:t>; and</w:t>
      </w:r>
    </w:p>
    <w:p w14:paraId="34C1797B" w14:textId="700A9AA4" w:rsidR="00D41C2C" w:rsidRDefault="00FD57C1"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4021E3">
        <w:rPr>
          <w:rFonts w:ascii="Tahoma" w:hAnsi="Tahoma" w:cs="Tahoma"/>
          <w:color w:val="000000" w:themeColor="text1"/>
          <w:sz w:val="18"/>
          <w:lang w:val="en-CA"/>
        </w:rPr>
        <w:t>is not subject to a disciplinary investigation or action of the Association, or if subject to disciplinary action previously, has fulfilled all terms and conditions of such disciplinary action to the satisfaction of the Association</w:t>
      </w:r>
      <w:r w:rsidRPr="004021E3">
        <w:rPr>
          <w:rFonts w:ascii="Tahoma" w:hAnsi="Tahoma" w:cs="Tahoma"/>
          <w:b/>
          <w:color w:val="000000" w:themeColor="text1"/>
          <w:sz w:val="18"/>
          <w:lang w:val="en-CA"/>
        </w:rPr>
        <w:t>.</w:t>
      </w:r>
    </w:p>
    <w:p w14:paraId="21A4E3CA" w14:textId="3B29F81D"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Auditor</w:t>
      </w:r>
    </w:p>
    <w:p w14:paraId="4DC36E5C" w14:textId="75EBF561" w:rsidR="00B21F42" w:rsidRDefault="009556DF" w:rsidP="006A1183">
      <w:pPr>
        <w:spacing w:before="120" w:after="120"/>
        <w:ind w:left="1080"/>
        <w:jc w:val="both"/>
        <w:rPr>
          <w:rFonts w:ascii="Tahoma" w:hAnsi="Tahoma" w:cs="Tahoma"/>
          <w:color w:val="000000" w:themeColor="text1"/>
          <w:sz w:val="18"/>
          <w:lang w:val="en-CA"/>
        </w:rPr>
      </w:pPr>
      <w:r>
        <w:rPr>
          <w:rFonts w:ascii="Tahoma" w:hAnsi="Tahoma" w:cs="Tahoma"/>
          <w:color w:val="000000" w:themeColor="text1"/>
          <w:sz w:val="18"/>
          <w:lang w:val="en-CA"/>
        </w:rPr>
        <w:t>Auditor shall mean a</w:t>
      </w:r>
      <w:r w:rsidR="00CE00E6">
        <w:rPr>
          <w:rFonts w:ascii="Tahoma" w:hAnsi="Tahoma" w:cs="Tahoma"/>
          <w:color w:val="000000" w:themeColor="text1"/>
          <w:sz w:val="18"/>
          <w:lang w:val="en-CA"/>
        </w:rPr>
        <w:t xml:space="preserve"> person </w:t>
      </w:r>
      <w:r w:rsidR="005519A8" w:rsidRPr="004021E3">
        <w:rPr>
          <w:rFonts w:ascii="Tahoma" w:hAnsi="Tahoma" w:cs="Tahoma"/>
          <w:color w:val="000000" w:themeColor="text1"/>
          <w:sz w:val="18"/>
          <w:lang w:val="en-CA"/>
        </w:rPr>
        <w:t>appointed by the Members at the Annual General Meeting to audit the books, accounts and records of the Association for a report to the Members at the next Annual General Meeting. The Auditor shall not be an Employee or a Director of the Association.</w:t>
      </w:r>
    </w:p>
    <w:p w14:paraId="518086CB" w14:textId="78318B43"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Board</w:t>
      </w:r>
    </w:p>
    <w:p w14:paraId="4AC006D7" w14:textId="044AF937" w:rsidR="00B21F42" w:rsidRDefault="009556DF" w:rsidP="006A1183">
      <w:pPr>
        <w:spacing w:before="120" w:after="120"/>
        <w:ind w:left="1080"/>
        <w:jc w:val="both"/>
        <w:rPr>
          <w:rFonts w:ascii="Tahoma" w:hAnsi="Tahoma" w:cs="Tahoma"/>
          <w:color w:val="000000" w:themeColor="text1"/>
          <w:sz w:val="18"/>
          <w:lang w:val="en-CA"/>
        </w:rPr>
      </w:pPr>
      <w:r>
        <w:rPr>
          <w:rFonts w:ascii="Tahoma" w:hAnsi="Tahoma" w:cs="Tahoma"/>
          <w:color w:val="000000" w:themeColor="text1"/>
          <w:sz w:val="18"/>
          <w:lang w:val="en-CA"/>
        </w:rPr>
        <w:t>Board shall mean t</w:t>
      </w:r>
      <w:r w:rsidR="005519A8" w:rsidRPr="004021E3">
        <w:rPr>
          <w:rFonts w:ascii="Tahoma" w:hAnsi="Tahoma" w:cs="Tahoma"/>
          <w:color w:val="000000" w:themeColor="text1"/>
          <w:sz w:val="18"/>
          <w:lang w:val="en-CA"/>
        </w:rPr>
        <w:t>he Board of Directors of MAWA.</w:t>
      </w:r>
    </w:p>
    <w:p w14:paraId="1CFAD98D" w14:textId="4B475DB0"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Constitution</w:t>
      </w:r>
    </w:p>
    <w:p w14:paraId="5E78B1A4" w14:textId="0BE2174F" w:rsidR="00B21F42" w:rsidRDefault="009556DF" w:rsidP="006A1183">
      <w:pPr>
        <w:spacing w:before="120" w:after="120"/>
        <w:ind w:left="1080"/>
        <w:jc w:val="both"/>
        <w:rPr>
          <w:rFonts w:ascii="Tahoma" w:hAnsi="Tahoma" w:cs="Tahoma"/>
          <w:color w:val="000000" w:themeColor="text1"/>
          <w:sz w:val="18"/>
          <w:lang w:val="en-CA"/>
        </w:rPr>
      </w:pPr>
      <w:r>
        <w:rPr>
          <w:rFonts w:ascii="Tahoma" w:hAnsi="Tahoma" w:cs="Tahoma"/>
          <w:color w:val="000000" w:themeColor="text1"/>
          <w:sz w:val="18"/>
          <w:lang w:val="en-CA"/>
        </w:rPr>
        <w:t>Constitution shall mean t</w:t>
      </w:r>
      <w:r w:rsidR="005519A8" w:rsidRPr="004021E3">
        <w:rPr>
          <w:rFonts w:ascii="Tahoma" w:hAnsi="Tahoma" w:cs="Tahoma"/>
          <w:color w:val="000000" w:themeColor="text1"/>
          <w:sz w:val="18"/>
          <w:lang w:val="en-CA"/>
        </w:rPr>
        <w:t>he Constitution of the Association, as filed in accordance with the Manitoba Corporations Act and comprising a statement of the Association's purposes.</w:t>
      </w:r>
    </w:p>
    <w:p w14:paraId="5C8FC9D3" w14:textId="7BA4FA87"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Director</w:t>
      </w:r>
    </w:p>
    <w:p w14:paraId="133E9998" w14:textId="032BFC2A" w:rsidR="00B21F42" w:rsidRDefault="009556DF" w:rsidP="006A1183">
      <w:pPr>
        <w:spacing w:before="120" w:after="120"/>
        <w:ind w:left="1080"/>
        <w:jc w:val="both"/>
        <w:rPr>
          <w:rFonts w:ascii="Tahoma" w:hAnsi="Tahoma" w:cs="Tahoma"/>
          <w:color w:val="000000" w:themeColor="text1"/>
          <w:sz w:val="18"/>
          <w:lang w:val="en-CA"/>
        </w:rPr>
      </w:pPr>
      <w:r>
        <w:rPr>
          <w:rFonts w:ascii="Tahoma" w:hAnsi="Tahoma" w:cs="Tahoma"/>
          <w:color w:val="000000" w:themeColor="text1"/>
          <w:sz w:val="18"/>
          <w:lang w:val="en-CA"/>
        </w:rPr>
        <w:t>Director shall mean a</w:t>
      </w:r>
      <w:r w:rsidR="005519A8" w:rsidRPr="004021E3">
        <w:rPr>
          <w:rFonts w:ascii="Tahoma" w:hAnsi="Tahoma" w:cs="Tahoma"/>
          <w:color w:val="000000" w:themeColor="text1"/>
          <w:sz w:val="18"/>
          <w:lang w:val="en-CA"/>
        </w:rPr>
        <w:t>n individual elected to serve on the Board pursuant to these Bylaws.</w:t>
      </w:r>
    </w:p>
    <w:p w14:paraId="34B237CE" w14:textId="4975991F" w:rsidR="00B21F42" w:rsidRDefault="005519A8" w:rsidP="006A1183">
      <w:pPr>
        <w:pStyle w:val="PlainText"/>
        <w:numPr>
          <w:ilvl w:val="1"/>
          <w:numId w:val="17"/>
        </w:numPr>
        <w:spacing w:before="120" w:after="120"/>
        <w:jc w:val="both"/>
        <w:rPr>
          <w:rFonts w:ascii="Tahoma" w:hAnsi="Tahoma" w:cs="Tahoma"/>
          <w:b/>
          <w:color w:val="000000" w:themeColor="text1"/>
          <w:sz w:val="18"/>
          <w:szCs w:val="24"/>
          <w:lang w:val="en-CA"/>
        </w:rPr>
      </w:pPr>
      <w:r w:rsidRPr="004021E3">
        <w:rPr>
          <w:rFonts w:ascii="Tahoma" w:hAnsi="Tahoma" w:cs="Tahoma"/>
          <w:b/>
          <w:color w:val="000000" w:themeColor="text1"/>
          <w:sz w:val="18"/>
          <w:szCs w:val="24"/>
          <w:lang w:val="en-CA"/>
        </w:rPr>
        <w:t>Member</w:t>
      </w:r>
    </w:p>
    <w:p w14:paraId="34139B19" w14:textId="75A43121" w:rsidR="00B21F42" w:rsidRDefault="009556DF" w:rsidP="006A1183">
      <w:pPr>
        <w:pStyle w:val="PlainText"/>
        <w:spacing w:before="120" w:after="120"/>
        <w:ind w:left="1080"/>
        <w:jc w:val="both"/>
        <w:rPr>
          <w:rFonts w:ascii="Tahoma" w:hAnsi="Tahoma" w:cs="Tahoma"/>
          <w:color w:val="000000" w:themeColor="text1"/>
          <w:sz w:val="18"/>
          <w:szCs w:val="24"/>
          <w:lang w:val="en-CA"/>
        </w:rPr>
      </w:pPr>
      <w:r>
        <w:rPr>
          <w:rFonts w:ascii="Tahoma" w:hAnsi="Tahoma" w:cs="Tahoma"/>
          <w:color w:val="000000" w:themeColor="text1"/>
          <w:sz w:val="18"/>
          <w:szCs w:val="24"/>
          <w:lang w:val="en-CA"/>
        </w:rPr>
        <w:t>Member s</w:t>
      </w:r>
      <w:r w:rsidR="005519A8" w:rsidRPr="004021E3">
        <w:rPr>
          <w:rFonts w:ascii="Tahoma" w:hAnsi="Tahoma" w:cs="Tahoma"/>
          <w:color w:val="000000" w:themeColor="text1"/>
          <w:sz w:val="18"/>
          <w:szCs w:val="24"/>
          <w:lang w:val="en-CA"/>
        </w:rPr>
        <w:t>hall</w:t>
      </w:r>
      <w:r>
        <w:rPr>
          <w:rFonts w:ascii="Tahoma" w:hAnsi="Tahoma" w:cs="Tahoma"/>
          <w:color w:val="000000" w:themeColor="text1"/>
          <w:sz w:val="18"/>
          <w:szCs w:val="24"/>
          <w:lang w:val="en-CA"/>
        </w:rPr>
        <w:t xml:space="preserve"> mean </w:t>
      </w:r>
      <w:r w:rsidR="00B64893">
        <w:rPr>
          <w:rFonts w:ascii="Tahoma" w:hAnsi="Tahoma" w:cs="Tahoma"/>
          <w:color w:val="000000" w:themeColor="text1"/>
          <w:sz w:val="18"/>
          <w:szCs w:val="24"/>
          <w:lang w:val="en-CA"/>
        </w:rPr>
        <w:t xml:space="preserve">an individual or an organization </w:t>
      </w:r>
      <w:r w:rsidR="00FE299B">
        <w:rPr>
          <w:rFonts w:ascii="Tahoma" w:hAnsi="Tahoma" w:cs="Tahoma"/>
          <w:color w:val="000000" w:themeColor="text1"/>
          <w:sz w:val="18"/>
          <w:szCs w:val="24"/>
          <w:lang w:val="en-CA"/>
        </w:rPr>
        <w:t>that</w:t>
      </w:r>
      <w:r w:rsidR="00B64893">
        <w:rPr>
          <w:rFonts w:ascii="Tahoma" w:hAnsi="Tahoma" w:cs="Tahoma"/>
          <w:color w:val="000000" w:themeColor="text1"/>
          <w:sz w:val="18"/>
          <w:szCs w:val="24"/>
          <w:lang w:val="en-CA"/>
        </w:rPr>
        <w:t xml:space="preserve"> has submitted the necessary registration materials and required fees for the then current wrestling season</w:t>
      </w:r>
      <w:r>
        <w:rPr>
          <w:rFonts w:ascii="Tahoma" w:hAnsi="Tahoma" w:cs="Tahoma"/>
          <w:color w:val="000000" w:themeColor="text1"/>
          <w:sz w:val="18"/>
          <w:szCs w:val="24"/>
          <w:lang w:val="en-CA"/>
        </w:rPr>
        <w:t xml:space="preserve"> and shall</w:t>
      </w:r>
      <w:r w:rsidR="005519A8" w:rsidRPr="004021E3">
        <w:rPr>
          <w:rFonts w:ascii="Tahoma" w:hAnsi="Tahoma" w:cs="Tahoma"/>
          <w:color w:val="000000" w:themeColor="text1"/>
          <w:sz w:val="18"/>
          <w:szCs w:val="24"/>
          <w:lang w:val="en-CA"/>
        </w:rPr>
        <w:t xml:space="preserve"> include all categories of membership pursuant to these Bylaws.</w:t>
      </w:r>
    </w:p>
    <w:p w14:paraId="436308BE" w14:textId="70AEB976"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Ordinary Resolution</w:t>
      </w:r>
    </w:p>
    <w:p w14:paraId="495341AE" w14:textId="7A0DD156" w:rsidR="00B21F42" w:rsidRDefault="009556DF" w:rsidP="006A1183">
      <w:pPr>
        <w:spacing w:before="120" w:after="120"/>
        <w:ind w:left="1080"/>
        <w:jc w:val="both"/>
        <w:rPr>
          <w:rFonts w:ascii="Tahoma" w:hAnsi="Tahoma" w:cs="Tahoma"/>
          <w:color w:val="000000" w:themeColor="text1"/>
          <w:sz w:val="18"/>
          <w:lang w:val="en-CA"/>
        </w:rPr>
      </w:pPr>
      <w:r>
        <w:rPr>
          <w:rFonts w:ascii="Tahoma" w:hAnsi="Tahoma" w:cs="Tahoma"/>
          <w:color w:val="000000" w:themeColor="text1"/>
          <w:sz w:val="18"/>
          <w:lang w:val="en-CA"/>
        </w:rPr>
        <w:t>Ordinary Resolution shall mean a</w:t>
      </w:r>
      <w:r w:rsidR="005519A8" w:rsidRPr="004021E3">
        <w:rPr>
          <w:rFonts w:ascii="Tahoma" w:hAnsi="Tahoma" w:cs="Tahoma"/>
          <w:color w:val="000000" w:themeColor="text1"/>
          <w:sz w:val="18"/>
          <w:lang w:val="en-CA"/>
        </w:rPr>
        <w:t xml:space="preserve"> resolution passed by the majority of votes cast in a General Meeting of Members for which proper notice has been given.</w:t>
      </w:r>
    </w:p>
    <w:p w14:paraId="498D9172" w14:textId="7F24B89D" w:rsidR="00B21F42" w:rsidRDefault="005519A8" w:rsidP="006A1183">
      <w:pPr>
        <w:pStyle w:val="PlainText"/>
        <w:numPr>
          <w:ilvl w:val="1"/>
          <w:numId w:val="17"/>
        </w:numPr>
        <w:spacing w:before="120" w:after="120"/>
        <w:jc w:val="both"/>
        <w:rPr>
          <w:rFonts w:ascii="Tahoma" w:hAnsi="Tahoma" w:cs="Tahoma"/>
          <w:b/>
          <w:color w:val="000000" w:themeColor="text1"/>
          <w:sz w:val="18"/>
          <w:szCs w:val="24"/>
          <w:lang w:val="en-CA"/>
        </w:rPr>
      </w:pPr>
      <w:r w:rsidRPr="004021E3">
        <w:rPr>
          <w:rFonts w:ascii="Tahoma" w:hAnsi="Tahoma" w:cs="Tahoma"/>
          <w:b/>
          <w:color w:val="000000" w:themeColor="text1"/>
          <w:sz w:val="18"/>
          <w:szCs w:val="24"/>
          <w:lang w:val="en-CA"/>
        </w:rPr>
        <w:t>Special Resolution</w:t>
      </w:r>
    </w:p>
    <w:p w14:paraId="57118C5E" w14:textId="77777777" w:rsidR="00B21F42" w:rsidRDefault="005519A8" w:rsidP="006A1183">
      <w:pPr>
        <w:pStyle w:val="PlainText"/>
        <w:spacing w:before="120" w:after="120"/>
        <w:ind w:left="1080"/>
        <w:jc w:val="both"/>
        <w:rPr>
          <w:rFonts w:ascii="Tahoma" w:hAnsi="Tahoma" w:cs="Tahoma"/>
          <w:color w:val="000000" w:themeColor="text1"/>
          <w:sz w:val="18"/>
          <w:szCs w:val="24"/>
          <w:lang w:val="en-CA"/>
        </w:rPr>
      </w:pPr>
      <w:r w:rsidRPr="004021E3">
        <w:rPr>
          <w:rFonts w:ascii="Tahoma" w:hAnsi="Tahoma" w:cs="Tahoma"/>
          <w:color w:val="000000" w:themeColor="text1"/>
          <w:sz w:val="18"/>
          <w:szCs w:val="24"/>
          <w:lang w:val="en-CA"/>
        </w:rPr>
        <w:t>A resolution passed by not less than three-quarters (</w:t>
      </w:r>
      <w:r w:rsidR="00FD57C1" w:rsidRPr="004021E3">
        <w:rPr>
          <w:rFonts w:ascii="Tahoma" w:hAnsi="Tahoma" w:cs="Tahoma"/>
          <w:color w:val="000000" w:themeColor="text1"/>
          <w:sz w:val="18"/>
          <w:szCs w:val="24"/>
          <w:lang w:val="en-CA"/>
        </w:rPr>
        <w:t>3/4</w:t>
      </w:r>
      <w:r w:rsidRPr="004021E3">
        <w:rPr>
          <w:rFonts w:ascii="Tahoma" w:hAnsi="Tahoma" w:cs="Tahoma"/>
          <w:color w:val="000000" w:themeColor="text1"/>
          <w:sz w:val="18"/>
          <w:szCs w:val="24"/>
          <w:lang w:val="en-CA"/>
        </w:rPr>
        <w:t>) of the votes cast at a General Meeting of Members for which proper notice has been given.</w:t>
      </w:r>
    </w:p>
    <w:p w14:paraId="3A338817" w14:textId="3ECB6049" w:rsidR="00B21F42" w:rsidRDefault="005519A8" w:rsidP="00F12F95">
      <w:pPr>
        <w:pStyle w:val="ListParagraph"/>
        <w:numPr>
          <w:ilvl w:val="0"/>
          <w:numId w:val="17"/>
        </w:numPr>
        <w:tabs>
          <w:tab w:val="left" w:pos="360"/>
        </w:tabs>
        <w:spacing w:before="240" w:after="120"/>
        <w:ind w:left="426" w:hanging="426"/>
        <w:contextualSpacing w:val="0"/>
        <w:jc w:val="both"/>
        <w:rPr>
          <w:rFonts w:ascii="Tahoma" w:hAnsi="Tahoma" w:cs="Tahoma"/>
          <w:b/>
          <w:bCs/>
          <w:color w:val="000000" w:themeColor="text1"/>
          <w:sz w:val="18"/>
          <w:u w:val="single"/>
          <w:lang w:val="en-CA"/>
        </w:rPr>
      </w:pPr>
      <w:r w:rsidRPr="004021E3">
        <w:rPr>
          <w:rFonts w:ascii="Tahoma" w:hAnsi="Tahoma" w:cs="Tahoma"/>
          <w:b/>
          <w:bCs/>
          <w:color w:val="000000" w:themeColor="text1"/>
          <w:sz w:val="18"/>
          <w:u w:val="single"/>
          <w:lang w:val="en-CA"/>
        </w:rPr>
        <w:lastRenderedPageBreak/>
        <w:t>INTERPRETATION</w:t>
      </w:r>
    </w:p>
    <w:p w14:paraId="65F8A5E2" w14:textId="77777777" w:rsidR="00B21F42" w:rsidRDefault="00FD57C1" w:rsidP="006A1183">
      <w:pPr>
        <w:pStyle w:val="ListParagraph"/>
        <w:numPr>
          <w:ilvl w:val="1"/>
          <w:numId w:val="17"/>
        </w:numPr>
        <w:spacing w:before="120" w:after="120"/>
        <w:contextualSpacing w:val="0"/>
        <w:jc w:val="both"/>
        <w:rPr>
          <w:rFonts w:ascii="Tahoma" w:hAnsi="Tahoma" w:cs="Tahoma"/>
          <w:b/>
          <w:bCs/>
          <w:color w:val="000000" w:themeColor="text1"/>
          <w:sz w:val="18"/>
          <w:u w:val="single"/>
          <w:lang w:val="en-CA"/>
        </w:rPr>
      </w:pPr>
      <w:r w:rsidRPr="004021E3">
        <w:rPr>
          <w:rFonts w:ascii="Tahoma" w:hAnsi="Tahoma" w:cs="Tahoma"/>
          <w:b/>
          <w:bCs/>
          <w:color w:val="000000" w:themeColor="text1"/>
          <w:sz w:val="18"/>
          <w:lang w:val="en-CA"/>
        </w:rPr>
        <w:t>Gender and Plurality</w:t>
      </w:r>
    </w:p>
    <w:p w14:paraId="0F00AC8A" w14:textId="77777777" w:rsidR="00B21F42" w:rsidRDefault="004021E3" w:rsidP="006A1183">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Words stating the singular shall include the plural and vice-versa, and words stating the male gender shall include the female gender as well as corporate bodies.</w:t>
      </w:r>
    </w:p>
    <w:p w14:paraId="27E7F104" w14:textId="77777777" w:rsidR="00AD1E86" w:rsidRPr="00AD1E86" w:rsidRDefault="00705FAB" w:rsidP="006A1183">
      <w:pPr>
        <w:pStyle w:val="ListParagraph"/>
        <w:numPr>
          <w:ilvl w:val="1"/>
          <w:numId w:val="17"/>
        </w:numPr>
        <w:spacing w:before="120" w:after="120"/>
        <w:contextualSpacing w:val="0"/>
        <w:jc w:val="both"/>
        <w:rPr>
          <w:rFonts w:ascii="Tahoma" w:hAnsi="Tahoma" w:cs="Tahoma"/>
          <w:b/>
          <w:bCs/>
          <w:color w:val="000000" w:themeColor="text1"/>
          <w:sz w:val="18"/>
          <w:lang w:val="en-CA"/>
        </w:rPr>
      </w:pPr>
      <w:r w:rsidRPr="006A1183">
        <w:rPr>
          <w:rFonts w:ascii="Tahoma" w:hAnsi="Tahoma" w:cs="Tahoma"/>
          <w:b/>
          <w:bCs/>
          <w:color w:val="000000" w:themeColor="text1"/>
          <w:sz w:val="18"/>
          <w:lang w:val="en-CA"/>
        </w:rPr>
        <w:t>Headings</w:t>
      </w:r>
    </w:p>
    <w:p w14:paraId="109F942B" w14:textId="42336497" w:rsidR="00E35C80" w:rsidRDefault="00705FAB" w:rsidP="00FE299B">
      <w:pPr>
        <w:pStyle w:val="ListParagraph"/>
        <w:spacing w:before="120" w:after="120"/>
        <w:ind w:left="1080"/>
        <w:contextualSpacing w:val="0"/>
        <w:jc w:val="both"/>
        <w:rPr>
          <w:rFonts w:ascii="Tahoma" w:hAnsi="Tahoma" w:cs="Tahoma"/>
          <w:b/>
          <w:bCs/>
          <w:color w:val="000000" w:themeColor="text1"/>
          <w:sz w:val="18"/>
          <w:u w:val="single"/>
          <w:lang w:val="en-CA"/>
        </w:rPr>
      </w:pPr>
      <w:r w:rsidRPr="006A1183">
        <w:rPr>
          <w:rFonts w:ascii="Tahoma" w:eastAsia="Times New Roman" w:hAnsi="Tahoma" w:cs="Tahoma"/>
          <w:color w:val="000000" w:themeColor="text1"/>
          <w:sz w:val="18"/>
          <w:lang w:val="en-CA"/>
        </w:rPr>
        <w:t xml:space="preserve">The section headings contained in </w:t>
      </w:r>
      <w:r w:rsidR="00F12F95">
        <w:rPr>
          <w:rFonts w:ascii="Tahoma" w:eastAsia="Times New Roman" w:hAnsi="Tahoma" w:cs="Tahoma"/>
          <w:color w:val="000000" w:themeColor="text1"/>
          <w:sz w:val="18"/>
          <w:lang w:val="en-CA"/>
        </w:rPr>
        <w:t>these</w:t>
      </w:r>
      <w:r w:rsidR="00F12F95" w:rsidRPr="006A1183">
        <w:rPr>
          <w:rFonts w:ascii="Tahoma" w:eastAsia="Times New Roman" w:hAnsi="Tahoma" w:cs="Tahoma"/>
          <w:color w:val="000000" w:themeColor="text1"/>
          <w:sz w:val="18"/>
          <w:lang w:val="en-CA"/>
        </w:rPr>
        <w:t xml:space="preserve"> </w:t>
      </w:r>
      <w:r w:rsidR="00F12F95">
        <w:rPr>
          <w:rFonts w:ascii="Tahoma" w:eastAsia="Times New Roman" w:hAnsi="Tahoma" w:cs="Tahoma"/>
          <w:color w:val="000000" w:themeColor="text1"/>
          <w:sz w:val="18"/>
          <w:lang w:val="en-CA"/>
        </w:rPr>
        <w:t>by-laws</w:t>
      </w:r>
      <w:r w:rsidR="00F12F95" w:rsidRPr="006A1183">
        <w:rPr>
          <w:rFonts w:ascii="Tahoma" w:eastAsia="Times New Roman" w:hAnsi="Tahoma" w:cs="Tahoma"/>
          <w:color w:val="000000" w:themeColor="text1"/>
          <w:sz w:val="18"/>
          <w:lang w:val="en-CA"/>
        </w:rPr>
        <w:t xml:space="preserve"> </w:t>
      </w:r>
      <w:r w:rsidRPr="006A1183">
        <w:rPr>
          <w:rFonts w:ascii="Tahoma" w:eastAsia="Times New Roman" w:hAnsi="Tahoma" w:cs="Tahoma"/>
          <w:color w:val="000000" w:themeColor="text1"/>
          <w:sz w:val="18"/>
          <w:lang w:val="en-CA"/>
        </w:rPr>
        <w:t xml:space="preserve">are for reference purposes only and shall not affect the meaning or interpretation of </w:t>
      </w:r>
      <w:r w:rsidR="00F12F95">
        <w:rPr>
          <w:rFonts w:ascii="Tahoma" w:eastAsia="Times New Roman" w:hAnsi="Tahoma" w:cs="Tahoma"/>
          <w:color w:val="000000" w:themeColor="text1"/>
          <w:sz w:val="18"/>
          <w:lang w:val="en-CA"/>
        </w:rPr>
        <w:t>these</w:t>
      </w:r>
      <w:r w:rsidR="00F12F95" w:rsidRPr="006A1183">
        <w:rPr>
          <w:rFonts w:ascii="Tahoma" w:eastAsia="Times New Roman" w:hAnsi="Tahoma" w:cs="Tahoma"/>
          <w:color w:val="000000" w:themeColor="text1"/>
          <w:sz w:val="18"/>
          <w:lang w:val="en-CA"/>
        </w:rPr>
        <w:t xml:space="preserve"> </w:t>
      </w:r>
      <w:r w:rsidR="00F12F95">
        <w:rPr>
          <w:rFonts w:ascii="Tahoma" w:eastAsia="Times New Roman" w:hAnsi="Tahoma" w:cs="Tahoma"/>
          <w:color w:val="000000" w:themeColor="text1"/>
          <w:sz w:val="18"/>
          <w:lang w:val="en-CA"/>
        </w:rPr>
        <w:t>by-laws</w:t>
      </w:r>
      <w:r w:rsidRPr="006A1183">
        <w:rPr>
          <w:rFonts w:ascii="Tahoma" w:eastAsia="Times New Roman" w:hAnsi="Tahoma" w:cs="Tahoma"/>
          <w:color w:val="000000" w:themeColor="text1"/>
          <w:sz w:val="18"/>
          <w:lang w:val="en-CA"/>
        </w:rPr>
        <w:t>.</w:t>
      </w:r>
      <w:r w:rsidRPr="006A1183">
        <w:rPr>
          <w:rFonts w:ascii="Tahoma" w:eastAsia="Times New Roman" w:hAnsi="Tahoma" w:cs="Tahoma"/>
          <w:color w:val="000000" w:themeColor="text1"/>
          <w:sz w:val="18"/>
          <w:lang w:val="en-CA"/>
        </w:rPr>
        <w:tab/>
      </w:r>
    </w:p>
    <w:p w14:paraId="3F11413F" w14:textId="40B921EA" w:rsidR="00B21F42" w:rsidRDefault="005519A8" w:rsidP="00F12F95">
      <w:pPr>
        <w:pStyle w:val="ListParagraph"/>
        <w:numPr>
          <w:ilvl w:val="0"/>
          <w:numId w:val="17"/>
        </w:numPr>
        <w:tabs>
          <w:tab w:val="left" w:pos="360"/>
        </w:tabs>
        <w:spacing w:before="240" w:after="120"/>
        <w:ind w:left="426" w:hanging="426"/>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u w:val="single"/>
          <w:lang w:val="en-CA"/>
        </w:rPr>
        <w:t>MEMBERSHIP</w:t>
      </w:r>
    </w:p>
    <w:p w14:paraId="01F1BA4E" w14:textId="1956EC6C" w:rsidR="00B21F42" w:rsidRDefault="00FD57C1" w:rsidP="006A1183">
      <w:pPr>
        <w:pStyle w:val="ListParagraph"/>
        <w:numPr>
          <w:ilvl w:val="1"/>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lang w:val="en-CA"/>
        </w:rPr>
        <w:t>Admission of Members</w:t>
      </w:r>
    </w:p>
    <w:p w14:paraId="31850446" w14:textId="77777777" w:rsidR="00E35C80" w:rsidRPr="006A1183" w:rsidRDefault="00705FAB" w:rsidP="006A1183">
      <w:pPr>
        <w:spacing w:before="120" w:after="120"/>
        <w:ind w:left="360" w:firstLine="720"/>
        <w:jc w:val="both"/>
        <w:rPr>
          <w:rFonts w:ascii="Tahoma" w:hAnsi="Tahoma" w:cs="Tahoma"/>
          <w:b/>
          <w:color w:val="000000" w:themeColor="text1"/>
          <w:sz w:val="18"/>
          <w:u w:val="single"/>
          <w:lang w:val="en-CA"/>
        </w:rPr>
      </w:pPr>
      <w:r w:rsidRPr="006A1183">
        <w:rPr>
          <w:rFonts w:ascii="Tahoma" w:hAnsi="Tahoma" w:cs="Tahoma"/>
          <w:color w:val="000000" w:themeColor="text1"/>
          <w:sz w:val="18"/>
          <w:lang w:val="en-CA"/>
        </w:rPr>
        <w:t xml:space="preserve">No organization or individual shall be admitted as a member unless: </w:t>
      </w:r>
    </w:p>
    <w:p w14:paraId="5701C547" w14:textId="62EA0695" w:rsidR="00E35C80" w:rsidRDefault="001B715D"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Pr>
          <w:rFonts w:ascii="Tahoma" w:hAnsi="Tahoma" w:cs="Tahoma"/>
          <w:color w:val="000000" w:themeColor="text1"/>
          <w:sz w:val="18"/>
          <w:lang w:val="en-CA"/>
        </w:rPr>
        <w:t>i</w:t>
      </w:r>
      <w:r w:rsidR="00705FAB" w:rsidRPr="006A1183">
        <w:rPr>
          <w:rFonts w:ascii="Tahoma" w:hAnsi="Tahoma" w:cs="Tahoma"/>
          <w:color w:val="000000" w:themeColor="text1"/>
          <w:sz w:val="18"/>
          <w:lang w:val="en-CA"/>
        </w:rPr>
        <w:t>t satisfies the qualifications for membership as stated in these bylaws</w:t>
      </w:r>
      <w:r>
        <w:rPr>
          <w:rFonts w:ascii="Tahoma" w:hAnsi="Tahoma" w:cs="Tahoma"/>
          <w:color w:val="000000" w:themeColor="text1"/>
          <w:sz w:val="18"/>
          <w:lang w:val="en-CA"/>
        </w:rPr>
        <w:t>;</w:t>
      </w:r>
    </w:p>
    <w:p w14:paraId="65BE7DD2" w14:textId="5D19DA7B" w:rsidR="002C238B" w:rsidRPr="00F12F95" w:rsidRDefault="001B715D" w:rsidP="002C238B">
      <w:pPr>
        <w:pStyle w:val="ListParagraph"/>
        <w:numPr>
          <w:ilvl w:val="2"/>
          <w:numId w:val="17"/>
        </w:numPr>
        <w:spacing w:before="120" w:after="120"/>
        <w:contextualSpacing w:val="0"/>
        <w:jc w:val="both"/>
        <w:rPr>
          <w:rFonts w:ascii="Tahoma" w:hAnsi="Tahoma" w:cs="Tahoma"/>
          <w:color w:val="000000" w:themeColor="text1"/>
          <w:sz w:val="18"/>
          <w:u w:val="single"/>
          <w:lang w:val="en-CA"/>
        </w:rPr>
      </w:pPr>
      <w:r>
        <w:rPr>
          <w:rFonts w:ascii="Tahoma" w:hAnsi="Tahoma" w:cs="Tahoma"/>
          <w:color w:val="000000" w:themeColor="text1"/>
          <w:sz w:val="18"/>
          <w:lang w:val="en-CA"/>
        </w:rPr>
        <w:t>i</w:t>
      </w:r>
      <w:r w:rsidRPr="001B715D">
        <w:rPr>
          <w:rFonts w:ascii="Tahoma" w:hAnsi="Tahoma" w:cs="Tahoma"/>
          <w:color w:val="000000" w:themeColor="text1"/>
          <w:sz w:val="18"/>
          <w:lang w:val="en-CA"/>
        </w:rPr>
        <w:t xml:space="preserve">t has made written application for membership in the form prescribed by the Board </w:t>
      </w:r>
      <w:r w:rsidR="002C238B">
        <w:rPr>
          <w:rFonts w:ascii="Tahoma" w:hAnsi="Tahoma" w:cs="Tahoma"/>
          <w:color w:val="000000" w:themeColor="text1"/>
          <w:sz w:val="18"/>
          <w:lang w:val="en-CA"/>
        </w:rPr>
        <w:t>along with submission of the</w:t>
      </w:r>
      <w:r w:rsidRPr="001B715D">
        <w:rPr>
          <w:rFonts w:ascii="Tahoma" w:hAnsi="Tahoma" w:cs="Tahoma"/>
          <w:color w:val="000000" w:themeColor="text1"/>
          <w:sz w:val="18"/>
          <w:lang w:val="en-CA"/>
        </w:rPr>
        <w:t xml:space="preserve"> appropriate membership fee</w:t>
      </w:r>
      <w:r w:rsidR="002C238B">
        <w:rPr>
          <w:rFonts w:ascii="Tahoma" w:hAnsi="Tahoma" w:cs="Tahoma"/>
          <w:color w:val="000000" w:themeColor="text1"/>
          <w:sz w:val="18"/>
          <w:lang w:val="en-CA"/>
        </w:rPr>
        <w:t>;</w:t>
      </w:r>
    </w:p>
    <w:p w14:paraId="21D999EB" w14:textId="791F7980" w:rsidR="002C238B" w:rsidRPr="00F12F95" w:rsidRDefault="002C238B" w:rsidP="00F12F95">
      <w:pPr>
        <w:pStyle w:val="ListParagraph"/>
        <w:numPr>
          <w:ilvl w:val="1"/>
          <w:numId w:val="17"/>
        </w:numPr>
        <w:spacing w:before="120" w:after="120"/>
        <w:contextualSpacing w:val="0"/>
        <w:jc w:val="both"/>
        <w:rPr>
          <w:rFonts w:ascii="Tahoma" w:hAnsi="Tahoma" w:cs="Tahoma"/>
          <w:color w:val="000000" w:themeColor="text1"/>
          <w:sz w:val="18"/>
          <w:u w:val="single"/>
          <w:lang w:val="en-CA"/>
        </w:rPr>
      </w:pPr>
      <w:r>
        <w:rPr>
          <w:rFonts w:ascii="Tahoma" w:hAnsi="Tahoma" w:cs="Tahoma"/>
          <w:b/>
          <w:color w:val="000000" w:themeColor="text1"/>
          <w:sz w:val="18"/>
          <w:lang w:val="en-CA"/>
        </w:rPr>
        <w:t>Right to Deny Membership</w:t>
      </w:r>
    </w:p>
    <w:p w14:paraId="743D5029" w14:textId="1861AA6F" w:rsidR="00913CE0" w:rsidRPr="00F12F95" w:rsidRDefault="002C238B">
      <w:pPr>
        <w:pStyle w:val="ListParagraph"/>
        <w:numPr>
          <w:ilvl w:val="2"/>
          <w:numId w:val="17"/>
        </w:numPr>
        <w:spacing w:before="120" w:after="120"/>
        <w:contextualSpacing w:val="0"/>
        <w:jc w:val="both"/>
        <w:rPr>
          <w:rFonts w:ascii="Tahoma" w:hAnsi="Tahoma" w:cs="Tahoma"/>
          <w:color w:val="000000" w:themeColor="text1"/>
          <w:sz w:val="18"/>
          <w:u w:val="single"/>
          <w:lang w:val="en-CA"/>
        </w:rPr>
      </w:pPr>
      <w:r>
        <w:rPr>
          <w:rFonts w:ascii="Tahoma" w:hAnsi="Tahoma" w:cs="Tahoma"/>
          <w:color w:val="000000" w:themeColor="text1"/>
          <w:sz w:val="18"/>
          <w:lang w:val="en-CA"/>
        </w:rPr>
        <w:t>The Board reserves the right to deny membership to individual</w:t>
      </w:r>
      <w:r w:rsidR="00913CE0">
        <w:rPr>
          <w:rFonts w:ascii="Tahoma" w:hAnsi="Tahoma" w:cs="Tahoma"/>
          <w:color w:val="000000" w:themeColor="text1"/>
          <w:sz w:val="18"/>
          <w:lang w:val="en-CA"/>
        </w:rPr>
        <w:t>s</w:t>
      </w:r>
      <w:r>
        <w:rPr>
          <w:rFonts w:ascii="Tahoma" w:hAnsi="Tahoma" w:cs="Tahoma"/>
          <w:color w:val="000000" w:themeColor="text1"/>
          <w:sz w:val="18"/>
          <w:lang w:val="en-CA"/>
        </w:rPr>
        <w:t xml:space="preserve"> or organization</w:t>
      </w:r>
      <w:r w:rsidR="00913CE0">
        <w:rPr>
          <w:rFonts w:ascii="Tahoma" w:hAnsi="Tahoma" w:cs="Tahoma"/>
          <w:color w:val="000000" w:themeColor="text1"/>
          <w:sz w:val="18"/>
          <w:lang w:val="en-CA"/>
        </w:rPr>
        <w:t>s</w:t>
      </w:r>
      <w:r>
        <w:rPr>
          <w:rFonts w:ascii="Tahoma" w:hAnsi="Tahoma" w:cs="Tahoma"/>
          <w:color w:val="000000" w:themeColor="text1"/>
          <w:sz w:val="18"/>
          <w:lang w:val="en-CA"/>
        </w:rPr>
        <w:t xml:space="preserve">. The board </w:t>
      </w:r>
      <w:r w:rsidR="00913CE0">
        <w:rPr>
          <w:rFonts w:ascii="Tahoma" w:hAnsi="Tahoma" w:cs="Tahoma"/>
          <w:color w:val="000000" w:themeColor="text1"/>
          <w:sz w:val="18"/>
          <w:lang w:val="en-CA"/>
        </w:rPr>
        <w:t>shall deny membership based only on thos</w:t>
      </w:r>
      <w:r w:rsidR="00F12F95">
        <w:rPr>
          <w:rFonts w:ascii="Tahoma" w:hAnsi="Tahoma" w:cs="Tahoma"/>
          <w:color w:val="000000" w:themeColor="text1"/>
          <w:sz w:val="18"/>
          <w:lang w:val="en-CA"/>
        </w:rPr>
        <w:t>e reasons set out in Section 3.5</w:t>
      </w:r>
      <w:r w:rsidR="00913CE0">
        <w:rPr>
          <w:rFonts w:ascii="Tahoma" w:hAnsi="Tahoma" w:cs="Tahoma"/>
          <w:color w:val="000000" w:themeColor="text1"/>
          <w:sz w:val="18"/>
          <w:lang w:val="en-CA"/>
        </w:rPr>
        <w:t xml:space="preserve"> (Suspension and termination of Membership) and </w:t>
      </w:r>
      <w:r>
        <w:rPr>
          <w:rFonts w:ascii="Tahoma" w:hAnsi="Tahoma" w:cs="Tahoma"/>
          <w:color w:val="000000" w:themeColor="text1"/>
          <w:sz w:val="18"/>
          <w:lang w:val="en-CA"/>
        </w:rPr>
        <w:t xml:space="preserve">will follow the </w:t>
      </w:r>
      <w:r w:rsidR="00913CE0">
        <w:rPr>
          <w:rFonts w:ascii="Tahoma" w:hAnsi="Tahoma" w:cs="Tahoma"/>
          <w:color w:val="000000" w:themeColor="text1"/>
          <w:sz w:val="18"/>
          <w:lang w:val="en-CA"/>
        </w:rPr>
        <w:t>process</w:t>
      </w:r>
      <w:r w:rsidR="00F12F95">
        <w:rPr>
          <w:rFonts w:ascii="Tahoma" w:hAnsi="Tahoma" w:cs="Tahoma"/>
          <w:color w:val="000000" w:themeColor="text1"/>
          <w:sz w:val="18"/>
          <w:lang w:val="en-CA"/>
        </w:rPr>
        <w:t xml:space="preserve"> set out in Section 3.5</w:t>
      </w:r>
      <w:r>
        <w:rPr>
          <w:rFonts w:ascii="Tahoma" w:hAnsi="Tahoma" w:cs="Tahoma"/>
          <w:color w:val="000000" w:themeColor="text1"/>
          <w:sz w:val="18"/>
          <w:lang w:val="en-CA"/>
        </w:rPr>
        <w:t xml:space="preserve"> of this </w:t>
      </w:r>
      <w:r w:rsidR="00F12F95">
        <w:rPr>
          <w:rFonts w:ascii="Tahoma" w:hAnsi="Tahoma" w:cs="Tahoma"/>
          <w:color w:val="000000" w:themeColor="text1"/>
          <w:sz w:val="18"/>
          <w:lang w:val="en-CA"/>
        </w:rPr>
        <w:t>these by-laws</w:t>
      </w:r>
      <w:r w:rsidR="00913CE0">
        <w:rPr>
          <w:rFonts w:ascii="Tahoma" w:hAnsi="Tahoma" w:cs="Tahoma"/>
          <w:color w:val="000000" w:themeColor="text1"/>
          <w:sz w:val="18"/>
          <w:lang w:val="en-CA"/>
        </w:rPr>
        <w:t>.</w:t>
      </w:r>
    </w:p>
    <w:p w14:paraId="3C1F2DCD" w14:textId="77777777" w:rsidR="004F7A8D" w:rsidRDefault="00997222" w:rsidP="006A1183">
      <w:pPr>
        <w:pStyle w:val="ListParagraph"/>
        <w:numPr>
          <w:ilvl w:val="1"/>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lang w:val="en-CA"/>
        </w:rPr>
        <w:t>Members undertake to accept Association Rules</w:t>
      </w:r>
    </w:p>
    <w:p w14:paraId="132CE1A6" w14:textId="77777777" w:rsidR="00B21F42" w:rsidRDefault="00997222" w:rsidP="006A1183">
      <w:pPr>
        <w:pStyle w:val="ListParagraph"/>
        <w:numPr>
          <w:ilvl w:val="2"/>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color w:val="000000" w:themeColor="text1"/>
          <w:sz w:val="18"/>
          <w:lang w:val="en-CA"/>
        </w:rPr>
        <w:t>Any member who accepts membership in the Association shall be deemed to have undertaken to abide by the provisions by-laws, rules and regulations of the Association</w:t>
      </w:r>
      <w:r w:rsidR="009C6AE9">
        <w:rPr>
          <w:rFonts w:ascii="Tahoma" w:hAnsi="Tahoma" w:cs="Tahoma"/>
          <w:color w:val="000000" w:themeColor="text1"/>
          <w:sz w:val="18"/>
          <w:lang w:val="en-CA"/>
        </w:rPr>
        <w:t>.</w:t>
      </w:r>
    </w:p>
    <w:p w14:paraId="3BD95E6B" w14:textId="77777777" w:rsidR="00B21F42" w:rsidRDefault="00997222" w:rsidP="006A1183">
      <w:pPr>
        <w:pStyle w:val="ListParagraph"/>
        <w:numPr>
          <w:ilvl w:val="1"/>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lang w:val="en-CA"/>
        </w:rPr>
        <w:t>Categories of Membership</w:t>
      </w:r>
    </w:p>
    <w:p w14:paraId="1D0802CB" w14:textId="77777777" w:rsidR="00B21F42" w:rsidRDefault="00997222" w:rsidP="006A1183">
      <w:pPr>
        <w:pStyle w:val="ListParagraph"/>
        <w:numPr>
          <w:ilvl w:val="2"/>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lang w:val="en-CA"/>
        </w:rPr>
        <w:t>Individual Non-Voting Memberships</w:t>
      </w:r>
    </w:p>
    <w:p w14:paraId="575FEA01" w14:textId="77777777" w:rsidR="00B21F42" w:rsidRDefault="00997222" w:rsidP="006A1183">
      <w:pPr>
        <w:pStyle w:val="ListParagraph"/>
        <w:numPr>
          <w:ilvl w:val="3"/>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lang w:val="en-CA"/>
        </w:rPr>
        <w:t>Athletes</w:t>
      </w:r>
    </w:p>
    <w:p w14:paraId="15A1146A" w14:textId="5CABFA81" w:rsidR="00B21F42" w:rsidRDefault="004021E3"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All athletes </w:t>
      </w:r>
      <w:r w:rsidR="001B715D">
        <w:rPr>
          <w:rFonts w:ascii="Tahoma" w:hAnsi="Tahoma" w:cs="Tahoma"/>
          <w:color w:val="000000" w:themeColor="text1"/>
          <w:sz w:val="18"/>
          <w:lang w:val="en-CA"/>
        </w:rPr>
        <w:t>are to</w:t>
      </w:r>
      <w:r w:rsidR="001B715D" w:rsidRPr="004021E3">
        <w:rPr>
          <w:rFonts w:ascii="Tahoma" w:hAnsi="Tahoma" w:cs="Tahoma"/>
          <w:color w:val="000000" w:themeColor="text1"/>
          <w:sz w:val="18"/>
          <w:lang w:val="en-CA"/>
        </w:rPr>
        <w:t xml:space="preserve"> </w:t>
      </w:r>
      <w:r w:rsidRPr="004021E3">
        <w:rPr>
          <w:rFonts w:ascii="Tahoma" w:hAnsi="Tahoma" w:cs="Tahoma"/>
          <w:color w:val="000000" w:themeColor="text1"/>
          <w:sz w:val="18"/>
          <w:lang w:val="en-CA"/>
        </w:rPr>
        <w:t>be members of a registered club. However, at the discretion of the board</w:t>
      </w:r>
      <w:r w:rsidR="001B715D">
        <w:rPr>
          <w:rFonts w:ascii="Tahoma" w:hAnsi="Tahoma" w:cs="Tahoma"/>
          <w:color w:val="000000" w:themeColor="text1"/>
          <w:sz w:val="18"/>
          <w:lang w:val="en-CA"/>
        </w:rPr>
        <w:t>,</w:t>
      </w:r>
      <w:r w:rsidRPr="004021E3">
        <w:rPr>
          <w:rFonts w:ascii="Tahoma" w:hAnsi="Tahoma" w:cs="Tahoma"/>
          <w:color w:val="000000" w:themeColor="text1"/>
          <w:sz w:val="18"/>
          <w:lang w:val="en-CA"/>
        </w:rPr>
        <w:t xml:space="preserve"> an athlete may be admitted as an independent member without club affiliation. This would be reserved for wrestlers that do not live in a community where there is a registered club within reasonable driving distance or for adult athletes with extensive previous wrestling experience whose work/study schedule does not allow them to attend a club. In all cases the Board must be satisfied that the wrestler has enough experience to not pose a safety risk to themselves or other competitors.</w:t>
      </w:r>
    </w:p>
    <w:p w14:paraId="5F98D722" w14:textId="77777777" w:rsidR="00B21F42" w:rsidRDefault="004021E3" w:rsidP="006A1183">
      <w:pPr>
        <w:pStyle w:val="ListParagraph"/>
        <w:numPr>
          <w:ilvl w:val="3"/>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b/>
          <w:color w:val="000000" w:themeColor="text1"/>
          <w:sz w:val="18"/>
          <w:lang w:val="en-CA"/>
        </w:rPr>
        <w:t>Coaches</w:t>
      </w:r>
    </w:p>
    <w:p w14:paraId="6E5707E3" w14:textId="5AAB16FE" w:rsidR="00B21F42" w:rsidRDefault="005519A8"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A person will be allowed to register as a coach if </w:t>
      </w:r>
      <w:r w:rsidR="00D57417">
        <w:rPr>
          <w:rFonts w:ascii="Tahoma" w:hAnsi="Tahoma" w:cs="Tahoma"/>
          <w:color w:val="000000" w:themeColor="text1"/>
          <w:sz w:val="18"/>
          <w:lang w:val="en-CA"/>
        </w:rPr>
        <w:t>she</w:t>
      </w:r>
      <w:r w:rsidRPr="004021E3">
        <w:rPr>
          <w:rFonts w:ascii="Tahoma" w:hAnsi="Tahoma" w:cs="Tahoma"/>
          <w:color w:val="000000" w:themeColor="text1"/>
          <w:sz w:val="18"/>
          <w:lang w:val="en-CA"/>
        </w:rPr>
        <w:t xml:space="preserve"> is actively working towards the current </w:t>
      </w:r>
      <w:r w:rsidR="00FE299B" w:rsidRPr="00FE299B">
        <w:rPr>
          <w:rFonts w:ascii="Tahoma" w:hAnsi="Tahoma" w:cs="Tahoma"/>
          <w:color w:val="000000" w:themeColor="text1"/>
          <w:sz w:val="18"/>
          <w:lang w:val="en-CA"/>
        </w:rPr>
        <w:t xml:space="preserve">Wrestling Canada </w:t>
      </w:r>
      <w:proofErr w:type="spellStart"/>
      <w:r w:rsidR="00FE299B" w:rsidRPr="00FE299B">
        <w:rPr>
          <w:rFonts w:ascii="Tahoma" w:hAnsi="Tahoma" w:cs="Tahoma"/>
          <w:color w:val="000000" w:themeColor="text1"/>
          <w:sz w:val="18"/>
          <w:lang w:val="en-CA"/>
        </w:rPr>
        <w:t>Lutte</w:t>
      </w:r>
      <w:proofErr w:type="spellEnd"/>
      <w:r w:rsidR="00FE299B" w:rsidRPr="00FE299B" w:rsidDel="00FE299B">
        <w:rPr>
          <w:rFonts w:ascii="Tahoma" w:hAnsi="Tahoma" w:cs="Tahoma"/>
          <w:color w:val="000000" w:themeColor="text1"/>
          <w:sz w:val="18"/>
          <w:lang w:val="en-CA"/>
        </w:rPr>
        <w:t xml:space="preserve"> </w:t>
      </w:r>
      <w:r w:rsidRPr="004021E3">
        <w:rPr>
          <w:rFonts w:ascii="Tahoma" w:hAnsi="Tahoma" w:cs="Tahoma"/>
          <w:color w:val="000000" w:themeColor="text1"/>
          <w:sz w:val="18"/>
          <w:lang w:val="en-CA"/>
        </w:rPr>
        <w:t>coaching requirements and is affiliated with a member club.</w:t>
      </w:r>
    </w:p>
    <w:p w14:paraId="0D72B190" w14:textId="6C54D575" w:rsidR="00B21F42" w:rsidRDefault="005519A8" w:rsidP="006A1183">
      <w:pPr>
        <w:pStyle w:val="ListParagraph"/>
        <w:numPr>
          <w:ilvl w:val="3"/>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Officials</w:t>
      </w:r>
    </w:p>
    <w:p w14:paraId="0412A49A" w14:textId="77777777" w:rsidR="00B21F42" w:rsidRDefault="005519A8" w:rsidP="006A1183">
      <w:pPr>
        <w:spacing w:before="120" w:after="120"/>
        <w:ind w:left="1440" w:firstLine="720"/>
        <w:jc w:val="both"/>
        <w:rPr>
          <w:rFonts w:ascii="Tahoma" w:hAnsi="Tahoma" w:cs="Tahoma"/>
          <w:color w:val="000000" w:themeColor="text1"/>
          <w:sz w:val="18"/>
          <w:lang w:val="en-CA"/>
        </w:rPr>
      </w:pPr>
      <w:r w:rsidRPr="004021E3">
        <w:rPr>
          <w:rFonts w:ascii="Tahoma" w:hAnsi="Tahoma" w:cs="Tahoma"/>
          <w:color w:val="000000" w:themeColor="text1"/>
          <w:sz w:val="18"/>
          <w:lang w:val="en-CA"/>
        </w:rPr>
        <w:t>Membership in MAWA</w:t>
      </w:r>
      <w:r w:rsidR="00D57417">
        <w:rPr>
          <w:rFonts w:ascii="Tahoma" w:hAnsi="Tahoma" w:cs="Tahoma"/>
          <w:color w:val="000000" w:themeColor="text1"/>
          <w:sz w:val="18"/>
          <w:lang w:val="en-CA"/>
        </w:rPr>
        <w:t xml:space="preserve"> as an official</w:t>
      </w:r>
      <w:r w:rsidRPr="004021E3">
        <w:rPr>
          <w:rFonts w:ascii="Tahoma" w:hAnsi="Tahoma" w:cs="Tahoma"/>
          <w:color w:val="000000" w:themeColor="text1"/>
          <w:sz w:val="18"/>
          <w:lang w:val="en-CA"/>
        </w:rPr>
        <w:t xml:space="preserve"> is based upon the following criteria: </w:t>
      </w:r>
    </w:p>
    <w:p w14:paraId="5A415FC4" w14:textId="0D8DCBD0" w:rsidR="00B21F42" w:rsidRDefault="005519A8" w:rsidP="006A1183">
      <w:pPr>
        <w:pStyle w:val="ListParagraph"/>
        <w:numPr>
          <w:ilvl w:val="0"/>
          <w:numId w:val="45"/>
        </w:numPr>
        <w:spacing w:before="120" w:after="120"/>
        <w:ind w:left="2835"/>
        <w:contextualSpacing w:val="0"/>
        <w:jc w:val="both"/>
        <w:rPr>
          <w:rFonts w:ascii="Tahoma" w:hAnsi="Tahoma" w:cs="Tahoma"/>
          <w:color w:val="000000" w:themeColor="text1"/>
          <w:sz w:val="18"/>
          <w:lang w:val="en-CA"/>
        </w:rPr>
      </w:pPr>
      <w:r w:rsidRPr="0067057D">
        <w:rPr>
          <w:rFonts w:ascii="Tahoma" w:hAnsi="Tahoma" w:cs="Tahoma"/>
          <w:color w:val="000000" w:themeColor="text1"/>
          <w:sz w:val="18"/>
          <w:lang w:val="en-CA"/>
        </w:rPr>
        <w:t>A sincere interest in furthering the goals and objectives in wrestling by the participation in the sport as an on-mat official or pairing master;</w:t>
      </w:r>
    </w:p>
    <w:p w14:paraId="1903C868" w14:textId="13D0AA08" w:rsidR="00B21F42" w:rsidRDefault="005519A8" w:rsidP="006A1183">
      <w:pPr>
        <w:pStyle w:val="ListParagraph"/>
        <w:numPr>
          <w:ilvl w:val="0"/>
          <w:numId w:val="45"/>
        </w:numPr>
        <w:spacing w:before="120" w:after="120"/>
        <w:ind w:left="2835"/>
        <w:contextualSpacing w:val="0"/>
        <w:jc w:val="both"/>
        <w:rPr>
          <w:rFonts w:ascii="Tahoma" w:hAnsi="Tahoma" w:cs="Tahoma"/>
          <w:color w:val="000000" w:themeColor="text1"/>
          <w:sz w:val="18"/>
          <w:lang w:val="en-CA"/>
        </w:rPr>
      </w:pPr>
      <w:r w:rsidRPr="0067057D">
        <w:rPr>
          <w:rFonts w:ascii="Tahoma" w:hAnsi="Tahoma" w:cs="Tahoma"/>
          <w:color w:val="000000" w:themeColor="text1"/>
          <w:sz w:val="18"/>
          <w:lang w:val="en-CA"/>
        </w:rPr>
        <w:t>A knowledge of the international rules of wrestling by either attending a provincial clinic or by working with a senior official during a tournament;</w:t>
      </w:r>
    </w:p>
    <w:p w14:paraId="412C0E54" w14:textId="70C6333B" w:rsidR="00B21F42" w:rsidRDefault="005519A8" w:rsidP="006A1183">
      <w:pPr>
        <w:pStyle w:val="ListParagraph"/>
        <w:numPr>
          <w:ilvl w:val="0"/>
          <w:numId w:val="45"/>
        </w:numPr>
        <w:spacing w:before="120" w:after="120"/>
        <w:ind w:left="2835"/>
        <w:contextualSpacing w:val="0"/>
        <w:jc w:val="both"/>
        <w:rPr>
          <w:rFonts w:ascii="Tahoma" w:hAnsi="Tahoma" w:cs="Tahoma"/>
          <w:color w:val="000000" w:themeColor="text1"/>
          <w:sz w:val="18"/>
          <w:lang w:val="en-CA"/>
        </w:rPr>
      </w:pPr>
      <w:r w:rsidRPr="0067057D">
        <w:rPr>
          <w:rFonts w:ascii="Tahoma" w:hAnsi="Tahoma" w:cs="Tahoma"/>
          <w:color w:val="000000" w:themeColor="text1"/>
          <w:sz w:val="18"/>
          <w:lang w:val="en-CA"/>
        </w:rPr>
        <w:t>A sincere desire to promote the sport of wrestling by creating an impartial environment where athletes can compete to the best of their ability;</w:t>
      </w:r>
    </w:p>
    <w:p w14:paraId="522E9078" w14:textId="1801F5E7" w:rsidR="00B21F42" w:rsidRDefault="005519A8" w:rsidP="006A1183">
      <w:pPr>
        <w:pStyle w:val="ListParagraph"/>
        <w:numPr>
          <w:ilvl w:val="0"/>
          <w:numId w:val="45"/>
        </w:numPr>
        <w:spacing w:before="120" w:after="120"/>
        <w:ind w:left="2835"/>
        <w:contextualSpacing w:val="0"/>
        <w:jc w:val="both"/>
        <w:rPr>
          <w:rFonts w:ascii="Tahoma" w:hAnsi="Tahoma" w:cs="Tahoma"/>
          <w:color w:val="000000" w:themeColor="text1"/>
          <w:sz w:val="18"/>
          <w:lang w:val="en-CA"/>
        </w:rPr>
      </w:pPr>
      <w:r w:rsidRPr="0067057D">
        <w:rPr>
          <w:rFonts w:ascii="Tahoma" w:hAnsi="Tahoma" w:cs="Tahoma"/>
          <w:color w:val="000000" w:themeColor="text1"/>
          <w:sz w:val="18"/>
          <w:lang w:val="en-CA"/>
        </w:rPr>
        <w:t>A desire to teach the rules or wrestling to the young and aspiring athletes;</w:t>
      </w:r>
    </w:p>
    <w:p w14:paraId="5F693145" w14:textId="1BC78FCF" w:rsidR="00B21F42" w:rsidRDefault="005519A8" w:rsidP="006A1183">
      <w:pPr>
        <w:pStyle w:val="ListParagraph"/>
        <w:numPr>
          <w:ilvl w:val="0"/>
          <w:numId w:val="45"/>
        </w:numPr>
        <w:spacing w:before="120" w:after="120"/>
        <w:ind w:left="2835"/>
        <w:contextualSpacing w:val="0"/>
        <w:jc w:val="both"/>
        <w:rPr>
          <w:rFonts w:ascii="Tahoma" w:hAnsi="Tahoma" w:cs="Tahoma"/>
          <w:color w:val="000000" w:themeColor="text1"/>
          <w:sz w:val="18"/>
          <w:lang w:val="en-CA"/>
        </w:rPr>
      </w:pPr>
      <w:r w:rsidRPr="0067057D">
        <w:rPr>
          <w:rFonts w:ascii="Tahoma" w:hAnsi="Tahoma" w:cs="Tahoma"/>
          <w:color w:val="000000" w:themeColor="text1"/>
          <w:sz w:val="18"/>
          <w:lang w:val="en-CA"/>
        </w:rPr>
        <w:lastRenderedPageBreak/>
        <w:t>Membership in MAWA.</w:t>
      </w:r>
    </w:p>
    <w:p w14:paraId="084C3EC1" w14:textId="51E4B7D0" w:rsidR="00B21F42" w:rsidRDefault="005519A8" w:rsidP="006A1183">
      <w:pPr>
        <w:pStyle w:val="ListParagraph"/>
        <w:numPr>
          <w:ilvl w:val="3"/>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Volunteers</w:t>
      </w:r>
    </w:p>
    <w:p w14:paraId="70102ECD" w14:textId="77777777" w:rsidR="00B21F42" w:rsidRDefault="005519A8"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Volunteers are anyone</w:t>
      </w:r>
      <w:r w:rsidR="00D57417">
        <w:rPr>
          <w:rFonts w:ascii="Tahoma" w:hAnsi="Tahoma" w:cs="Tahoma"/>
          <w:color w:val="000000" w:themeColor="text1"/>
          <w:sz w:val="18"/>
          <w:lang w:val="en-CA"/>
        </w:rPr>
        <w:t xml:space="preserve"> who is</w:t>
      </w:r>
      <w:r w:rsidRPr="004021E3">
        <w:rPr>
          <w:rFonts w:ascii="Tahoma" w:hAnsi="Tahoma" w:cs="Tahoma"/>
          <w:color w:val="000000" w:themeColor="text1"/>
          <w:sz w:val="18"/>
          <w:lang w:val="en-CA"/>
        </w:rPr>
        <w:t xml:space="preserve"> actively involved with the sport of wrestling that does not fall under one of the other categories or anyone wishing to support the purpose of MAWA as stated in the constitution. Volunteers may or may not be affiliated with a club.</w:t>
      </w:r>
    </w:p>
    <w:p w14:paraId="38C06C0F" w14:textId="4E6C8891" w:rsidR="00B21F42" w:rsidRDefault="005519A8"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67057D">
        <w:rPr>
          <w:rFonts w:ascii="Tahoma" w:hAnsi="Tahoma" w:cs="Tahoma"/>
          <w:b/>
          <w:color w:val="000000" w:themeColor="text1"/>
          <w:sz w:val="18"/>
          <w:lang w:val="en-CA"/>
        </w:rPr>
        <w:t>Registered Clubs Memberships</w:t>
      </w:r>
    </w:p>
    <w:p w14:paraId="6090A440" w14:textId="32FF5BB7" w:rsidR="00B21F42" w:rsidRDefault="005519A8"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All clubs must be registered with MAWA and must have completed the appropriate registration form and submitted the appropriate fees. The club’s primary focus must be athletic training and competition scheduling of a group of amateur wrestlers. To qualify as a club, they must have a minimum of 1 registered coach and they must adhere to all MAWA policies. Clubs have voting privileges as defined in </w:t>
      </w:r>
      <w:r w:rsidR="00705FAB">
        <w:rPr>
          <w:rFonts w:ascii="Tahoma" w:hAnsi="Tahoma" w:cs="Tahoma"/>
          <w:color w:val="000000" w:themeColor="text1"/>
          <w:sz w:val="18"/>
          <w:highlight w:val="yellow"/>
          <w:lang w:val="en-CA"/>
        </w:rPr>
        <w:fldChar w:fldCharType="begin"/>
      </w:r>
      <w:r w:rsidR="004D7DA5">
        <w:rPr>
          <w:rFonts w:ascii="Tahoma" w:hAnsi="Tahoma" w:cs="Tahoma"/>
          <w:color w:val="000000" w:themeColor="text1"/>
          <w:sz w:val="18"/>
          <w:lang w:val="en-CA"/>
        </w:rPr>
        <w:instrText xml:space="preserve"> REF _Ref399939586 \r \h </w:instrText>
      </w:r>
      <w:r w:rsidR="00EE1194">
        <w:rPr>
          <w:rFonts w:ascii="Tahoma" w:hAnsi="Tahoma" w:cs="Tahoma"/>
          <w:color w:val="000000" w:themeColor="text1"/>
          <w:sz w:val="18"/>
          <w:highlight w:val="yellow"/>
          <w:lang w:val="en-CA"/>
        </w:rPr>
        <w:instrText xml:space="preserve"> \* MERGEFORMAT </w:instrText>
      </w:r>
      <w:r w:rsidR="00705FAB">
        <w:rPr>
          <w:rFonts w:ascii="Tahoma" w:hAnsi="Tahoma" w:cs="Tahoma"/>
          <w:color w:val="000000" w:themeColor="text1"/>
          <w:sz w:val="18"/>
          <w:highlight w:val="yellow"/>
          <w:lang w:val="en-CA"/>
        </w:rPr>
      </w:r>
      <w:r w:rsidR="00705FAB">
        <w:rPr>
          <w:rFonts w:ascii="Tahoma" w:hAnsi="Tahoma" w:cs="Tahoma"/>
          <w:color w:val="000000" w:themeColor="text1"/>
          <w:sz w:val="18"/>
          <w:highlight w:val="yellow"/>
          <w:lang w:val="en-CA"/>
        </w:rPr>
        <w:fldChar w:fldCharType="separate"/>
      </w:r>
      <w:r w:rsidR="004D7DA5">
        <w:rPr>
          <w:rFonts w:ascii="Tahoma" w:hAnsi="Tahoma" w:cs="Tahoma"/>
          <w:color w:val="000000" w:themeColor="text1"/>
          <w:sz w:val="18"/>
          <w:lang w:val="en-CA"/>
        </w:rPr>
        <w:t>4.7</w:t>
      </w:r>
      <w:r w:rsidR="00705FAB">
        <w:rPr>
          <w:rFonts w:ascii="Tahoma" w:hAnsi="Tahoma" w:cs="Tahoma"/>
          <w:color w:val="000000" w:themeColor="text1"/>
          <w:sz w:val="18"/>
          <w:highlight w:val="yellow"/>
          <w:lang w:val="en-CA"/>
        </w:rPr>
        <w:fldChar w:fldCharType="end"/>
      </w:r>
      <w:r w:rsidRPr="004021E3">
        <w:rPr>
          <w:rFonts w:ascii="Tahoma" w:hAnsi="Tahoma" w:cs="Tahoma"/>
          <w:color w:val="000000" w:themeColor="text1"/>
          <w:sz w:val="18"/>
          <w:lang w:val="en-CA"/>
        </w:rPr>
        <w:t>.</w:t>
      </w:r>
    </w:p>
    <w:p w14:paraId="40FD8E5C" w14:textId="096E4703" w:rsidR="00B21F42" w:rsidRDefault="005519A8"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3659C8">
        <w:rPr>
          <w:rFonts w:ascii="Tahoma" w:hAnsi="Tahoma" w:cs="Tahoma"/>
          <w:b/>
          <w:color w:val="000000" w:themeColor="text1"/>
          <w:sz w:val="18"/>
          <w:lang w:val="en-CA"/>
        </w:rPr>
        <w:t>Affiliated Organization Memberships</w:t>
      </w:r>
    </w:p>
    <w:p w14:paraId="121FF9AE" w14:textId="66A6F529" w:rsidR="00B21F42" w:rsidRDefault="005519A8" w:rsidP="006A1183">
      <w:pPr>
        <w:pStyle w:val="ListParagraph"/>
        <w:numPr>
          <w:ilvl w:val="3"/>
          <w:numId w:val="17"/>
        </w:numPr>
        <w:shd w:val="clear" w:color="auto" w:fill="FFFFFF"/>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Any groups of members of the Association who, because of the nature of their work, find it advantageous to form themselves into a special organization, may, upon written application to the Association, be affiliated with it.</w:t>
      </w:r>
    </w:p>
    <w:p w14:paraId="6FBA42CD" w14:textId="6CA31F79" w:rsidR="00B21F42" w:rsidRDefault="005519A8" w:rsidP="006A1183">
      <w:pPr>
        <w:pStyle w:val="ListParagraph"/>
        <w:numPr>
          <w:ilvl w:val="3"/>
          <w:numId w:val="17"/>
        </w:numPr>
        <w:shd w:val="clear" w:color="auto" w:fill="FFFFFF"/>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Any group applying for recognition as an Affiliated Organization shall submit to the President of the Association, a copy of its constitution and bylaws with a list of its officers and the number of its members.</w:t>
      </w:r>
    </w:p>
    <w:p w14:paraId="57A1B453" w14:textId="6A993EC9" w:rsidR="00B21F42" w:rsidRDefault="005519A8" w:rsidP="006A1183">
      <w:pPr>
        <w:pStyle w:val="ListParagraph"/>
        <w:numPr>
          <w:ilvl w:val="3"/>
          <w:numId w:val="17"/>
        </w:numPr>
        <w:shd w:val="clear" w:color="auto" w:fill="FFFFFF"/>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Affiliated organizations shall have the responsibility to unify and coordinate the activity of their respective members.</w:t>
      </w:r>
    </w:p>
    <w:p w14:paraId="718FA5BF" w14:textId="769F76D1" w:rsidR="00B21F42" w:rsidRDefault="005519A8" w:rsidP="006A1183">
      <w:pPr>
        <w:pStyle w:val="ListParagraph"/>
        <w:numPr>
          <w:ilvl w:val="3"/>
          <w:numId w:val="17"/>
        </w:numPr>
        <w:shd w:val="clear" w:color="auto" w:fill="FFFFFF"/>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The affairs of each Affiliated organization shall be governed in accordance with the provisions of the Constitution, Bylaws, Policies,</w:t>
      </w:r>
      <w:r w:rsidR="009C6AE9">
        <w:rPr>
          <w:rFonts w:ascii="Tahoma" w:hAnsi="Tahoma" w:cs="Tahoma"/>
          <w:color w:val="000000" w:themeColor="text1"/>
          <w:sz w:val="18"/>
          <w:lang w:val="en-CA"/>
        </w:rPr>
        <w:t xml:space="preserve"> </w:t>
      </w:r>
      <w:r w:rsidRPr="003659C8">
        <w:rPr>
          <w:rFonts w:ascii="Tahoma" w:hAnsi="Tahoma" w:cs="Tahoma"/>
          <w:color w:val="000000" w:themeColor="text1"/>
          <w:sz w:val="18"/>
          <w:lang w:val="en-CA"/>
        </w:rPr>
        <w:t>rules and regulations of the Association.</w:t>
      </w:r>
    </w:p>
    <w:p w14:paraId="2ED6892C" w14:textId="74AF1EE9" w:rsidR="00B21F42" w:rsidRDefault="005519A8" w:rsidP="006A1183">
      <w:pPr>
        <w:pStyle w:val="ListParagraph"/>
        <w:numPr>
          <w:ilvl w:val="3"/>
          <w:numId w:val="17"/>
        </w:numPr>
        <w:shd w:val="clear" w:color="auto" w:fill="FFFFFF"/>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Affiliated organizations must enact such bylaws, prescribe such rules and regulations, and require of their members such fees, dues and charges as they may from time to time determine, provided such bylaws, rules, regulations, fees, dues and/or charges are not in conflict with the interests of the Association.</w:t>
      </w:r>
    </w:p>
    <w:p w14:paraId="77592F54" w14:textId="77777777" w:rsidR="00B21F42" w:rsidRDefault="003659C8" w:rsidP="006A1183">
      <w:pPr>
        <w:pStyle w:val="ListParagraph"/>
        <w:numPr>
          <w:ilvl w:val="3"/>
          <w:numId w:val="17"/>
        </w:numPr>
        <w:shd w:val="clear" w:color="auto" w:fill="FFFFFF"/>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Those organizations eligible for Affiliated membership are as follows</w:t>
      </w:r>
      <w:r>
        <w:rPr>
          <w:rFonts w:ascii="Tahoma" w:hAnsi="Tahoma" w:cs="Tahoma"/>
          <w:color w:val="000000" w:themeColor="text1"/>
          <w:sz w:val="18"/>
          <w:lang w:val="en-CA"/>
        </w:rPr>
        <w:t>:</w:t>
      </w:r>
    </w:p>
    <w:p w14:paraId="33799B42" w14:textId="77777777" w:rsidR="00B21F42" w:rsidRPr="00F12F95" w:rsidRDefault="00D41C2C" w:rsidP="00F12F95">
      <w:pPr>
        <w:pStyle w:val="ListParagraph"/>
        <w:numPr>
          <w:ilvl w:val="0"/>
          <w:numId w:val="46"/>
        </w:numPr>
        <w:shd w:val="clear" w:color="auto" w:fill="FFFFFF"/>
        <w:spacing w:before="120" w:after="120"/>
        <w:ind w:left="3237" w:hanging="357"/>
        <w:contextualSpacing w:val="0"/>
        <w:jc w:val="both"/>
        <w:rPr>
          <w:rFonts w:ascii="Tahoma" w:hAnsi="Tahoma" w:cs="Tahoma"/>
          <w:color w:val="000000" w:themeColor="text1"/>
          <w:sz w:val="18"/>
          <w:szCs w:val="18"/>
          <w:lang w:val="en-CA"/>
        </w:rPr>
      </w:pPr>
      <w:r w:rsidRPr="00F12F95">
        <w:rPr>
          <w:rFonts w:ascii="Tahoma" w:hAnsi="Tahoma" w:cs="Tahoma"/>
          <w:sz w:val="18"/>
          <w:szCs w:val="18"/>
        </w:rPr>
        <w:t>The Manitoba Amateur Wrestling Officials Association</w:t>
      </w:r>
    </w:p>
    <w:p w14:paraId="7447281A" w14:textId="4F06D99A" w:rsidR="00B21F42" w:rsidRDefault="005519A8"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 xml:space="preserve">Affiliated members of MAWA shall have voting privileges as defined in </w:t>
      </w:r>
      <w:r w:rsidR="00705FAB">
        <w:rPr>
          <w:rFonts w:ascii="Tahoma" w:hAnsi="Tahoma" w:cs="Tahoma"/>
          <w:color w:val="000000" w:themeColor="text1"/>
          <w:sz w:val="18"/>
          <w:highlight w:val="yellow"/>
          <w:lang w:val="en-CA"/>
        </w:rPr>
        <w:fldChar w:fldCharType="begin"/>
      </w:r>
      <w:r w:rsidR="004D7DA5">
        <w:rPr>
          <w:rFonts w:ascii="Tahoma" w:hAnsi="Tahoma" w:cs="Tahoma"/>
          <w:color w:val="000000" w:themeColor="text1"/>
          <w:sz w:val="18"/>
          <w:lang w:val="en-CA"/>
        </w:rPr>
        <w:instrText xml:space="preserve"> REF _Ref399939586 \r \h </w:instrText>
      </w:r>
      <w:r w:rsidR="00EE1194">
        <w:rPr>
          <w:rFonts w:ascii="Tahoma" w:hAnsi="Tahoma" w:cs="Tahoma"/>
          <w:color w:val="000000" w:themeColor="text1"/>
          <w:sz w:val="18"/>
          <w:highlight w:val="yellow"/>
          <w:lang w:val="en-CA"/>
        </w:rPr>
        <w:instrText xml:space="preserve"> \* MERGEFORMAT </w:instrText>
      </w:r>
      <w:r w:rsidR="00705FAB">
        <w:rPr>
          <w:rFonts w:ascii="Tahoma" w:hAnsi="Tahoma" w:cs="Tahoma"/>
          <w:color w:val="000000" w:themeColor="text1"/>
          <w:sz w:val="18"/>
          <w:highlight w:val="yellow"/>
          <w:lang w:val="en-CA"/>
        </w:rPr>
      </w:r>
      <w:r w:rsidR="00705FAB">
        <w:rPr>
          <w:rFonts w:ascii="Tahoma" w:hAnsi="Tahoma" w:cs="Tahoma"/>
          <w:color w:val="000000" w:themeColor="text1"/>
          <w:sz w:val="18"/>
          <w:highlight w:val="yellow"/>
          <w:lang w:val="en-CA"/>
        </w:rPr>
        <w:fldChar w:fldCharType="separate"/>
      </w:r>
      <w:r w:rsidR="004D7DA5">
        <w:rPr>
          <w:rFonts w:ascii="Tahoma" w:hAnsi="Tahoma" w:cs="Tahoma"/>
          <w:color w:val="000000" w:themeColor="text1"/>
          <w:sz w:val="18"/>
          <w:lang w:val="en-CA"/>
        </w:rPr>
        <w:t>4.7</w:t>
      </w:r>
      <w:r w:rsidR="00705FAB">
        <w:rPr>
          <w:rFonts w:ascii="Tahoma" w:hAnsi="Tahoma" w:cs="Tahoma"/>
          <w:color w:val="000000" w:themeColor="text1"/>
          <w:sz w:val="18"/>
          <w:highlight w:val="yellow"/>
          <w:lang w:val="en-CA"/>
        </w:rPr>
        <w:fldChar w:fldCharType="end"/>
      </w:r>
    </w:p>
    <w:p w14:paraId="68DA7224" w14:textId="4D1B34C7" w:rsidR="00B21F42" w:rsidRDefault="005519A8"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3659C8">
        <w:rPr>
          <w:rFonts w:ascii="Tahoma" w:hAnsi="Tahoma" w:cs="Tahoma"/>
          <w:color w:val="000000" w:themeColor="text1"/>
          <w:sz w:val="18"/>
          <w:lang w:val="en-CA"/>
        </w:rPr>
        <w:t>Affiliated Associations will pay affiliation fees to MAWA as specified by the BOD.</w:t>
      </w:r>
    </w:p>
    <w:p w14:paraId="641645E6" w14:textId="27C49E38" w:rsidR="00B21F42" w:rsidRDefault="005519A8"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6C1EF4">
        <w:rPr>
          <w:rFonts w:ascii="Tahoma" w:hAnsi="Tahoma" w:cs="Tahoma"/>
          <w:b/>
          <w:color w:val="000000" w:themeColor="text1"/>
          <w:sz w:val="18"/>
          <w:lang w:val="en-CA"/>
        </w:rPr>
        <w:t>Suspension and termination of Membership</w:t>
      </w:r>
    </w:p>
    <w:p w14:paraId="0385E572" w14:textId="5129D1D3"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 xml:space="preserve">The Board shall have the power by a vote of two-thirds (2/3) of those present to expel or suspend any member of </w:t>
      </w:r>
      <w:r w:rsidR="00156837">
        <w:rPr>
          <w:rFonts w:ascii="Tahoma" w:hAnsi="Tahoma" w:cs="Tahoma"/>
          <w:color w:val="000000" w:themeColor="text1"/>
          <w:sz w:val="18"/>
          <w:lang w:val="en-CA"/>
        </w:rPr>
        <w:t>Association</w:t>
      </w:r>
      <w:r w:rsidRPr="00D41C2C">
        <w:rPr>
          <w:rFonts w:ascii="Tahoma" w:hAnsi="Tahoma" w:cs="Tahoma"/>
          <w:color w:val="000000" w:themeColor="text1"/>
          <w:sz w:val="18"/>
          <w:lang w:val="en-CA"/>
        </w:rPr>
        <w:t xml:space="preserve"> whose conduct shall have been determined to violate the MAWA Code of Conduct or who wilfully commits a breach of the Constitution or By-Laws of MAWA.</w:t>
      </w:r>
    </w:p>
    <w:p w14:paraId="42BFE9A1" w14:textId="5A075D97"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 xml:space="preserve">Any member can be terminated for </w:t>
      </w:r>
      <w:r w:rsidR="00FE299B" w:rsidRPr="00D41C2C">
        <w:rPr>
          <w:rFonts w:ascii="Tahoma" w:hAnsi="Tahoma" w:cs="Tahoma"/>
          <w:color w:val="000000" w:themeColor="text1"/>
          <w:sz w:val="18"/>
          <w:lang w:val="en-CA"/>
        </w:rPr>
        <w:t>non-payment</w:t>
      </w:r>
      <w:r w:rsidRPr="00D41C2C">
        <w:rPr>
          <w:rFonts w:ascii="Tahoma" w:hAnsi="Tahoma" w:cs="Tahoma"/>
          <w:color w:val="000000" w:themeColor="text1"/>
          <w:sz w:val="18"/>
          <w:lang w:val="en-CA"/>
        </w:rPr>
        <w:t xml:space="preserve"> of any fees owing to the Association.</w:t>
      </w:r>
    </w:p>
    <w:p w14:paraId="6579529D" w14:textId="6B9D2C00"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 xml:space="preserve">A formal application of reinstatement can be made to the </w:t>
      </w:r>
      <w:r w:rsidR="003155F3">
        <w:rPr>
          <w:rFonts w:ascii="Tahoma" w:hAnsi="Tahoma" w:cs="Tahoma"/>
          <w:color w:val="000000" w:themeColor="text1"/>
          <w:sz w:val="18"/>
          <w:lang w:val="en-CA"/>
        </w:rPr>
        <w:t>B</w:t>
      </w:r>
      <w:r w:rsidRPr="00D41C2C">
        <w:rPr>
          <w:rFonts w:ascii="Tahoma" w:hAnsi="Tahoma" w:cs="Tahoma"/>
          <w:color w:val="000000" w:themeColor="text1"/>
          <w:sz w:val="18"/>
          <w:lang w:val="en-CA"/>
        </w:rPr>
        <w:t xml:space="preserve">oard of </w:t>
      </w:r>
      <w:r w:rsidR="003155F3">
        <w:rPr>
          <w:rFonts w:ascii="Tahoma" w:hAnsi="Tahoma" w:cs="Tahoma"/>
          <w:color w:val="000000" w:themeColor="text1"/>
          <w:sz w:val="18"/>
          <w:lang w:val="en-CA"/>
        </w:rPr>
        <w:t>D</w:t>
      </w:r>
      <w:r w:rsidRPr="00D41C2C">
        <w:rPr>
          <w:rFonts w:ascii="Tahoma" w:hAnsi="Tahoma" w:cs="Tahoma"/>
          <w:color w:val="000000" w:themeColor="text1"/>
          <w:sz w:val="18"/>
          <w:lang w:val="en-CA"/>
        </w:rPr>
        <w:t>irectors after completion of all conditions as outlined in the letter of termination, as well as payment of any outstanding fees.</w:t>
      </w:r>
    </w:p>
    <w:p w14:paraId="4CC37EC4" w14:textId="07ADE607" w:rsidR="00B21F42" w:rsidRDefault="00D41C2C" w:rsidP="00F12F95">
      <w:pPr>
        <w:pStyle w:val="ListParagraph"/>
        <w:numPr>
          <w:ilvl w:val="0"/>
          <w:numId w:val="17"/>
        </w:numPr>
        <w:tabs>
          <w:tab w:val="left" w:pos="360"/>
        </w:tabs>
        <w:spacing w:before="240" w:after="120"/>
        <w:ind w:left="426" w:hanging="426"/>
        <w:contextualSpacing w:val="0"/>
        <w:jc w:val="both"/>
        <w:rPr>
          <w:rFonts w:ascii="Tahoma" w:hAnsi="Tahoma" w:cs="Tahoma"/>
          <w:b/>
          <w:color w:val="000000" w:themeColor="text1"/>
          <w:sz w:val="18"/>
          <w:u w:val="single"/>
          <w:lang w:val="en-CA"/>
        </w:rPr>
      </w:pPr>
      <w:r w:rsidRPr="00D41C2C">
        <w:rPr>
          <w:rFonts w:ascii="Tahoma" w:hAnsi="Tahoma" w:cs="Tahoma"/>
          <w:b/>
          <w:color w:val="000000" w:themeColor="text1"/>
          <w:sz w:val="18"/>
          <w:u w:val="single"/>
          <w:lang w:val="en-CA"/>
        </w:rPr>
        <w:t>GENERAL MEETING PROCEDURES</w:t>
      </w:r>
    </w:p>
    <w:p w14:paraId="5A7E8DBC" w14:textId="355E4EEB"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Types of Meetings:</w:t>
      </w:r>
    </w:p>
    <w:p w14:paraId="44104894" w14:textId="77777777" w:rsidR="00B21F42" w:rsidRDefault="005519A8"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ab/>
        <w:t>General Meetings of Members shall include Annual General Meetings and Special General Meetings.</w:t>
      </w:r>
    </w:p>
    <w:p w14:paraId="596A8CE0" w14:textId="3FAB6C35"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Notice:</w:t>
      </w:r>
    </w:p>
    <w:p w14:paraId="67AB4544" w14:textId="77777777" w:rsidR="00B21F42" w:rsidRDefault="005519A8"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Written notice of General Meetings shall be given to all Members at least 21 days prior to the date of the meeting.</w:t>
      </w:r>
    </w:p>
    <w:p w14:paraId="30C550E7" w14:textId="2E62FC14" w:rsidR="00B21F42" w:rsidRDefault="00D41C2C" w:rsidP="006A1183">
      <w:pPr>
        <w:pStyle w:val="ListParagraph"/>
        <w:numPr>
          <w:ilvl w:val="1"/>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bCs/>
          <w:color w:val="000000" w:themeColor="text1"/>
          <w:sz w:val="18"/>
          <w:lang w:val="en-CA"/>
        </w:rPr>
        <w:lastRenderedPageBreak/>
        <w:t>Annual General Meeting</w:t>
      </w:r>
      <w:r w:rsidRPr="00D41C2C">
        <w:rPr>
          <w:rFonts w:ascii="Tahoma" w:hAnsi="Tahoma" w:cs="Tahoma"/>
          <w:color w:val="000000" w:themeColor="text1"/>
          <w:sz w:val="18"/>
          <w:lang w:val="en-CA"/>
        </w:rPr>
        <w:t>:</w:t>
      </w:r>
    </w:p>
    <w:p w14:paraId="1CBD7268" w14:textId="266D6867" w:rsidR="00B21F42" w:rsidRDefault="005519A8"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ab/>
        <w:t>The Association shall hold an Annual General Meeting on such a date and at such time and place as may be determined by the Board, provided the Annual General Meeting shall be held not more than 15 months after the preceding Annual General Meeting.</w:t>
      </w:r>
    </w:p>
    <w:p w14:paraId="23387B5B" w14:textId="2F9D1143" w:rsidR="00B21F42" w:rsidRDefault="00D41C2C" w:rsidP="006A1183">
      <w:pPr>
        <w:pStyle w:val="ListParagraph"/>
        <w:numPr>
          <w:ilvl w:val="1"/>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bCs/>
          <w:color w:val="000000" w:themeColor="text1"/>
          <w:sz w:val="18"/>
          <w:lang w:val="en-CA"/>
        </w:rPr>
        <w:t>Special General Meeting</w:t>
      </w:r>
      <w:r w:rsidRPr="00D41C2C">
        <w:rPr>
          <w:rFonts w:ascii="Tahoma" w:hAnsi="Tahoma" w:cs="Tahoma"/>
          <w:color w:val="000000" w:themeColor="text1"/>
          <w:sz w:val="18"/>
          <w:lang w:val="en-CA"/>
        </w:rPr>
        <w:t>:</w:t>
      </w:r>
    </w:p>
    <w:p w14:paraId="48E1289A" w14:textId="77777777" w:rsidR="00B21F42" w:rsidRDefault="005519A8"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A Special General Meeting of the Members may be called at any time at the discretion of the Board or upon the written request of 25 percent or more of the voting Members of the Association.</w:t>
      </w:r>
    </w:p>
    <w:p w14:paraId="16889F46" w14:textId="37AC160D" w:rsidR="00B21F42" w:rsidRDefault="00D41C2C" w:rsidP="006A1183">
      <w:pPr>
        <w:pStyle w:val="ListParagraph"/>
        <w:numPr>
          <w:ilvl w:val="1"/>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bCs/>
          <w:color w:val="000000" w:themeColor="text1"/>
          <w:sz w:val="18"/>
          <w:lang w:val="en-CA"/>
        </w:rPr>
        <w:t>Quorum</w:t>
      </w:r>
      <w:r w:rsidRPr="00D41C2C">
        <w:rPr>
          <w:rFonts w:ascii="Tahoma" w:hAnsi="Tahoma" w:cs="Tahoma"/>
          <w:color w:val="000000" w:themeColor="text1"/>
          <w:sz w:val="18"/>
          <w:lang w:val="en-CA"/>
        </w:rPr>
        <w:t>:</w:t>
      </w:r>
    </w:p>
    <w:p w14:paraId="1252FE2D" w14:textId="77777777" w:rsidR="00B21F42" w:rsidRDefault="005519A8"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Quorum at a General Meeting shall be 30 percent of voting Members. </w:t>
      </w:r>
    </w:p>
    <w:p w14:paraId="7E883D32" w14:textId="4BCFE2E2" w:rsidR="00B21F42" w:rsidRDefault="00D41C2C" w:rsidP="006A1183">
      <w:pPr>
        <w:pStyle w:val="ListParagraph"/>
        <w:numPr>
          <w:ilvl w:val="1"/>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bCs/>
          <w:color w:val="000000" w:themeColor="text1"/>
          <w:sz w:val="18"/>
          <w:lang w:val="en-CA"/>
        </w:rPr>
        <w:t>Business at Meetings</w:t>
      </w:r>
      <w:r w:rsidRPr="00D41C2C">
        <w:rPr>
          <w:rFonts w:ascii="Tahoma" w:hAnsi="Tahoma" w:cs="Tahoma"/>
          <w:color w:val="000000" w:themeColor="text1"/>
          <w:sz w:val="18"/>
          <w:lang w:val="en-CA"/>
        </w:rPr>
        <w:t>:</w:t>
      </w:r>
    </w:p>
    <w:p w14:paraId="4BA0A920" w14:textId="77777777" w:rsidR="00B21F42" w:rsidRDefault="005519A8"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Election of Officers, approval of financial statements, and appointment of the Auditor may only be conducted at the Annual General Meeting. Any other business including Ordinary Resolutions and Special Resolutions may be conducted at the Annual General Meeting or Special General Meetings.</w:t>
      </w:r>
    </w:p>
    <w:p w14:paraId="2B385662" w14:textId="798D44EE" w:rsidR="00B21F42" w:rsidRDefault="005519A8" w:rsidP="006A1183">
      <w:pPr>
        <w:pStyle w:val="PlainText"/>
        <w:numPr>
          <w:ilvl w:val="1"/>
          <w:numId w:val="17"/>
        </w:numPr>
        <w:spacing w:before="120" w:after="120"/>
        <w:jc w:val="both"/>
        <w:rPr>
          <w:rFonts w:ascii="Tahoma" w:hAnsi="Tahoma" w:cs="Tahoma"/>
          <w:color w:val="000000" w:themeColor="text1"/>
          <w:sz w:val="18"/>
          <w:szCs w:val="24"/>
          <w:lang w:val="en-CA"/>
        </w:rPr>
      </w:pPr>
      <w:bookmarkStart w:id="1" w:name="_Ref399939586"/>
      <w:r w:rsidRPr="004021E3">
        <w:rPr>
          <w:rFonts w:ascii="Tahoma" w:hAnsi="Tahoma" w:cs="Tahoma"/>
          <w:b/>
          <w:bCs/>
          <w:color w:val="000000" w:themeColor="text1"/>
          <w:sz w:val="18"/>
          <w:szCs w:val="24"/>
          <w:lang w:val="en-CA"/>
        </w:rPr>
        <w:t>Voting</w:t>
      </w:r>
      <w:r w:rsidRPr="004021E3">
        <w:rPr>
          <w:rFonts w:ascii="Tahoma" w:hAnsi="Tahoma" w:cs="Tahoma"/>
          <w:color w:val="000000" w:themeColor="text1"/>
          <w:sz w:val="18"/>
          <w:szCs w:val="24"/>
          <w:lang w:val="en-CA"/>
        </w:rPr>
        <w:t>:</w:t>
      </w:r>
      <w:bookmarkEnd w:id="1"/>
    </w:p>
    <w:p w14:paraId="2B56C86B" w14:textId="77777777" w:rsidR="00B21F42" w:rsidRDefault="005519A8" w:rsidP="00F12F95">
      <w:pPr>
        <w:pStyle w:val="PlainText"/>
        <w:spacing w:before="120" w:after="120"/>
        <w:ind w:left="1080"/>
        <w:jc w:val="both"/>
        <w:rPr>
          <w:rFonts w:ascii="Tahoma" w:hAnsi="Tahoma" w:cs="Tahoma"/>
          <w:color w:val="000000" w:themeColor="text1"/>
          <w:sz w:val="18"/>
          <w:szCs w:val="24"/>
          <w:lang w:val="en-CA"/>
        </w:rPr>
      </w:pPr>
      <w:r w:rsidRPr="004021E3">
        <w:rPr>
          <w:rFonts w:ascii="Tahoma" w:hAnsi="Tahoma" w:cs="Tahoma"/>
          <w:color w:val="000000" w:themeColor="text1"/>
          <w:sz w:val="18"/>
          <w:szCs w:val="24"/>
          <w:lang w:val="en-CA"/>
        </w:rPr>
        <w:t xml:space="preserve">Unless specified otherwise, questions shall be decided by Ordinary Resolution, where the Chair carries a vote and where a tie vote shall fail. Voting shall be by show of hands unless a majority of the Members approve a secret ballot. </w:t>
      </w:r>
    </w:p>
    <w:p w14:paraId="0A17F22E" w14:textId="3B9A4650"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szCs w:val="18"/>
          <w:lang w:val="en-CA"/>
        </w:rPr>
      </w:pPr>
      <w:r w:rsidRPr="00D41C2C">
        <w:rPr>
          <w:rFonts w:ascii="Tahoma" w:hAnsi="Tahoma" w:cs="Tahoma"/>
          <w:color w:val="000000" w:themeColor="text1"/>
          <w:sz w:val="18"/>
          <w:szCs w:val="18"/>
          <w:lang w:val="en-CA"/>
        </w:rPr>
        <w:t>At a General Meeting, a voting member is defined as:</w:t>
      </w:r>
    </w:p>
    <w:p w14:paraId="53B27B71" w14:textId="77777777" w:rsidR="00B21F42" w:rsidRDefault="004F7A8D" w:rsidP="006A1183">
      <w:pPr>
        <w:numPr>
          <w:ilvl w:val="0"/>
          <w:numId w:val="29"/>
        </w:numPr>
        <w:tabs>
          <w:tab w:val="clear" w:pos="2160"/>
          <w:tab w:val="num" w:pos="2410"/>
        </w:tabs>
        <w:spacing w:before="120" w:after="120"/>
        <w:ind w:left="2410" w:hanging="283"/>
        <w:jc w:val="both"/>
        <w:rPr>
          <w:rFonts w:ascii="Tahoma" w:hAnsi="Tahoma" w:cs="Tahoma"/>
          <w:color w:val="000000" w:themeColor="text1"/>
          <w:sz w:val="18"/>
          <w:szCs w:val="18"/>
          <w:lang w:val="en-CA"/>
        </w:rPr>
      </w:pPr>
      <w:r w:rsidRPr="004F7A8D">
        <w:rPr>
          <w:rFonts w:ascii="Tahoma" w:hAnsi="Tahoma" w:cs="Tahoma"/>
          <w:color w:val="000000" w:themeColor="text1"/>
          <w:sz w:val="18"/>
          <w:szCs w:val="18"/>
          <w:lang w:val="en-CA"/>
        </w:rPr>
        <w:t>A member in good standing representing a registered club;</w:t>
      </w:r>
    </w:p>
    <w:p w14:paraId="013688C1" w14:textId="77777777" w:rsidR="00B21F42" w:rsidRDefault="00D41C2C" w:rsidP="006A1183">
      <w:pPr>
        <w:numPr>
          <w:ilvl w:val="0"/>
          <w:numId w:val="29"/>
        </w:numPr>
        <w:tabs>
          <w:tab w:val="num" w:pos="2410"/>
        </w:tabs>
        <w:spacing w:before="120" w:after="120"/>
        <w:ind w:left="2410" w:hanging="283"/>
        <w:jc w:val="both"/>
        <w:rPr>
          <w:rFonts w:ascii="Tahoma" w:hAnsi="Tahoma" w:cs="Tahoma"/>
          <w:color w:val="000000" w:themeColor="text1"/>
          <w:sz w:val="18"/>
          <w:szCs w:val="18"/>
          <w:lang w:val="en-CA"/>
        </w:rPr>
      </w:pPr>
      <w:r w:rsidRPr="00D41C2C">
        <w:rPr>
          <w:rFonts w:ascii="Tahoma" w:hAnsi="Tahoma" w:cs="Tahoma"/>
          <w:color w:val="000000" w:themeColor="text1"/>
          <w:sz w:val="18"/>
          <w:szCs w:val="18"/>
          <w:lang w:val="en-CA"/>
        </w:rPr>
        <w:t>A member representative of the officials;</w:t>
      </w:r>
    </w:p>
    <w:p w14:paraId="2428FA67" w14:textId="77777777" w:rsidR="00B21F42" w:rsidRDefault="00D41C2C" w:rsidP="006A1183">
      <w:pPr>
        <w:numPr>
          <w:ilvl w:val="0"/>
          <w:numId w:val="29"/>
        </w:numPr>
        <w:tabs>
          <w:tab w:val="num" w:pos="2410"/>
        </w:tabs>
        <w:spacing w:before="120" w:after="120"/>
        <w:ind w:left="2410" w:hanging="283"/>
        <w:jc w:val="both"/>
        <w:rPr>
          <w:rFonts w:ascii="Tahoma" w:hAnsi="Tahoma" w:cs="Tahoma"/>
          <w:color w:val="000000" w:themeColor="text1"/>
          <w:sz w:val="18"/>
          <w:szCs w:val="18"/>
          <w:lang w:val="en-CA"/>
        </w:rPr>
      </w:pPr>
      <w:r w:rsidRPr="00D41C2C">
        <w:rPr>
          <w:rFonts w:ascii="Tahoma" w:hAnsi="Tahoma" w:cs="Tahoma"/>
          <w:color w:val="000000" w:themeColor="text1"/>
          <w:sz w:val="18"/>
          <w:szCs w:val="18"/>
          <w:lang w:val="en-CA"/>
        </w:rPr>
        <w:t>The Chair of the Meeting.</w:t>
      </w:r>
    </w:p>
    <w:p w14:paraId="531B144A" w14:textId="77777777" w:rsidR="00B21F42" w:rsidRDefault="00D41C2C" w:rsidP="006A1183">
      <w:pPr>
        <w:pStyle w:val="ListParagraph"/>
        <w:numPr>
          <w:ilvl w:val="1"/>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bCs/>
          <w:color w:val="000000" w:themeColor="text1"/>
          <w:sz w:val="18"/>
          <w:lang w:val="en-CA"/>
        </w:rPr>
        <w:t>Proxy</w:t>
      </w:r>
      <w:r w:rsidRPr="00D41C2C">
        <w:rPr>
          <w:rFonts w:ascii="Tahoma" w:hAnsi="Tahoma" w:cs="Tahoma"/>
          <w:color w:val="000000" w:themeColor="text1"/>
          <w:sz w:val="18"/>
          <w:lang w:val="en-CA"/>
        </w:rPr>
        <w:t>:</w:t>
      </w:r>
    </w:p>
    <w:p w14:paraId="50E63C2D" w14:textId="48A6D1B1" w:rsidR="006C1EF4" w:rsidRPr="004021E3" w:rsidRDefault="006C1EF4" w:rsidP="00F12F95">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Voting by proxy </w:t>
      </w:r>
      <w:r w:rsidR="002F7C74">
        <w:rPr>
          <w:rFonts w:ascii="Tahoma" w:hAnsi="Tahoma" w:cs="Tahoma"/>
          <w:color w:val="000000" w:themeColor="text1"/>
          <w:sz w:val="18"/>
          <w:lang w:val="en-CA"/>
        </w:rPr>
        <w:t>is</w:t>
      </w:r>
      <w:r w:rsidRPr="004021E3">
        <w:rPr>
          <w:rFonts w:ascii="Tahoma" w:hAnsi="Tahoma" w:cs="Tahoma"/>
          <w:color w:val="000000" w:themeColor="text1"/>
          <w:sz w:val="18"/>
          <w:lang w:val="en-CA"/>
        </w:rPr>
        <w:t xml:space="preserve"> not permitted.</w:t>
      </w:r>
    </w:p>
    <w:p w14:paraId="23A42C56" w14:textId="44EEE6CD" w:rsidR="00B21F42" w:rsidRDefault="00D41C2C" w:rsidP="00F12F95">
      <w:pPr>
        <w:pStyle w:val="ListParagraph"/>
        <w:numPr>
          <w:ilvl w:val="0"/>
          <w:numId w:val="17"/>
        </w:numPr>
        <w:tabs>
          <w:tab w:val="left" w:pos="360"/>
        </w:tabs>
        <w:spacing w:before="120" w:after="120"/>
        <w:ind w:left="426" w:hanging="426"/>
        <w:contextualSpacing w:val="0"/>
        <w:jc w:val="both"/>
        <w:rPr>
          <w:rFonts w:ascii="Tahoma" w:hAnsi="Tahoma" w:cs="Tahoma"/>
          <w:b/>
          <w:color w:val="000000" w:themeColor="text1"/>
          <w:sz w:val="18"/>
          <w:u w:val="single"/>
          <w:lang w:val="en-CA"/>
        </w:rPr>
      </w:pPr>
      <w:r w:rsidRPr="00D41C2C">
        <w:rPr>
          <w:rFonts w:ascii="Tahoma" w:hAnsi="Tahoma" w:cs="Tahoma"/>
          <w:b/>
          <w:color w:val="000000" w:themeColor="text1"/>
          <w:sz w:val="18"/>
          <w:u w:val="single"/>
          <w:lang w:val="en-CA"/>
        </w:rPr>
        <w:t>DIRECTORS</w:t>
      </w:r>
    </w:p>
    <w:p w14:paraId="47000D26" w14:textId="1C1932F9"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Composition of the Board:</w:t>
      </w:r>
    </w:p>
    <w:p w14:paraId="417687C8" w14:textId="61A5A14F" w:rsidR="00FB76B8" w:rsidRDefault="00FB76B8"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Pr>
          <w:rFonts w:ascii="Tahoma" w:hAnsi="Tahoma" w:cs="Tahoma"/>
          <w:color w:val="000000" w:themeColor="text1"/>
          <w:sz w:val="18"/>
          <w:lang w:val="en-CA"/>
        </w:rPr>
        <w:t>The board shall have at all times at least three (3) members and at most ten (10) members</w:t>
      </w:r>
    </w:p>
    <w:p w14:paraId="68054F22" w14:textId="41C5DDF5" w:rsidR="008D37A8" w:rsidRPr="006A1183"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6A1183">
        <w:rPr>
          <w:rFonts w:ascii="Tahoma" w:hAnsi="Tahoma" w:cs="Tahoma"/>
          <w:color w:val="000000" w:themeColor="text1"/>
          <w:sz w:val="18"/>
          <w:lang w:val="en-CA"/>
        </w:rPr>
        <w:t>The</w:t>
      </w:r>
      <w:r w:rsidR="00FB76B8">
        <w:rPr>
          <w:rFonts w:ascii="Tahoma" w:hAnsi="Tahoma" w:cs="Tahoma"/>
          <w:color w:val="000000" w:themeColor="text1"/>
          <w:sz w:val="18"/>
          <w:lang w:val="en-CA"/>
        </w:rPr>
        <w:t xml:space="preserve"> </w:t>
      </w:r>
      <w:r w:rsidRPr="006A1183">
        <w:rPr>
          <w:rFonts w:ascii="Tahoma" w:hAnsi="Tahoma" w:cs="Tahoma"/>
          <w:color w:val="000000" w:themeColor="text1"/>
          <w:sz w:val="18"/>
          <w:lang w:val="en-CA"/>
        </w:rPr>
        <w:t>Board of Director</w:t>
      </w:r>
      <w:r w:rsidR="00FB76B8">
        <w:rPr>
          <w:rFonts w:ascii="Tahoma" w:hAnsi="Tahoma" w:cs="Tahoma"/>
          <w:color w:val="000000" w:themeColor="text1"/>
          <w:sz w:val="18"/>
          <w:lang w:val="en-CA"/>
        </w:rPr>
        <w:t xml:space="preserve"> positions shall be</w:t>
      </w:r>
      <w:r w:rsidR="008D37A8" w:rsidRPr="006A1183">
        <w:rPr>
          <w:rFonts w:ascii="Tahoma" w:hAnsi="Tahoma" w:cs="Tahoma"/>
          <w:color w:val="000000" w:themeColor="text1"/>
          <w:sz w:val="18"/>
          <w:lang w:val="en-CA"/>
        </w:rPr>
        <w:t xml:space="preserve">: </w:t>
      </w:r>
    </w:p>
    <w:p w14:paraId="2EB9AD82" w14:textId="5EE0D4AC" w:rsidR="008D37A8" w:rsidRPr="006A1183" w:rsidRDefault="00D41C2C"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6A1183">
        <w:rPr>
          <w:rFonts w:ascii="Tahoma" w:hAnsi="Tahoma" w:cs="Tahoma"/>
          <w:color w:val="000000" w:themeColor="text1"/>
          <w:sz w:val="18"/>
          <w:lang w:val="en-CA"/>
        </w:rPr>
        <w:t>President</w:t>
      </w:r>
      <w:r w:rsidR="008D37A8" w:rsidRPr="006A1183">
        <w:rPr>
          <w:rFonts w:ascii="Tahoma" w:hAnsi="Tahoma" w:cs="Tahoma"/>
          <w:color w:val="000000" w:themeColor="text1"/>
          <w:sz w:val="18"/>
          <w:lang w:val="en-CA"/>
        </w:rPr>
        <w:t>;</w:t>
      </w:r>
    </w:p>
    <w:p w14:paraId="24422C1F" w14:textId="724BAE10" w:rsidR="008D37A8" w:rsidRPr="006A1183" w:rsidRDefault="00D41C2C"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6A1183">
        <w:rPr>
          <w:rFonts w:ascii="Tahoma" w:hAnsi="Tahoma" w:cs="Tahoma"/>
          <w:color w:val="000000" w:themeColor="text1"/>
          <w:sz w:val="18"/>
          <w:lang w:val="en-CA"/>
        </w:rPr>
        <w:t>Vice President</w:t>
      </w:r>
      <w:r w:rsidR="008D37A8" w:rsidRPr="006A1183">
        <w:rPr>
          <w:rFonts w:ascii="Tahoma" w:hAnsi="Tahoma" w:cs="Tahoma"/>
          <w:color w:val="000000" w:themeColor="text1"/>
          <w:sz w:val="18"/>
          <w:lang w:val="en-CA"/>
        </w:rPr>
        <w:t>;</w:t>
      </w:r>
    </w:p>
    <w:p w14:paraId="19A35736" w14:textId="5C618503" w:rsidR="008D37A8" w:rsidRPr="006A1183" w:rsidRDefault="00D41C2C"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6A1183">
        <w:rPr>
          <w:rFonts w:ascii="Tahoma" w:hAnsi="Tahoma" w:cs="Tahoma"/>
          <w:color w:val="000000" w:themeColor="text1"/>
          <w:sz w:val="18"/>
          <w:lang w:val="en-CA"/>
        </w:rPr>
        <w:t>Secretary</w:t>
      </w:r>
      <w:r w:rsidR="008D37A8" w:rsidRPr="006A1183">
        <w:rPr>
          <w:rFonts w:ascii="Tahoma" w:hAnsi="Tahoma" w:cs="Tahoma"/>
          <w:color w:val="000000" w:themeColor="text1"/>
          <w:sz w:val="18"/>
          <w:lang w:val="en-CA"/>
        </w:rPr>
        <w:t>;</w:t>
      </w:r>
    </w:p>
    <w:p w14:paraId="2A558411" w14:textId="24389ED4" w:rsidR="00B21F42" w:rsidRPr="008D37A8" w:rsidRDefault="00D41C2C"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6A1183">
        <w:rPr>
          <w:rFonts w:ascii="Tahoma" w:hAnsi="Tahoma" w:cs="Tahoma"/>
          <w:color w:val="000000" w:themeColor="text1"/>
          <w:sz w:val="18"/>
          <w:lang w:val="en-CA"/>
        </w:rPr>
        <w:t>Treasurer.</w:t>
      </w:r>
      <w:r w:rsidR="008D37A8" w:rsidRPr="008D37A8">
        <w:rPr>
          <w:rFonts w:ascii="Tahoma" w:hAnsi="Tahoma" w:cs="Tahoma"/>
          <w:color w:val="000000" w:themeColor="text1"/>
          <w:sz w:val="18"/>
          <w:lang w:val="en-CA"/>
        </w:rPr>
        <w:t xml:space="preserve"> </w:t>
      </w:r>
    </w:p>
    <w:p w14:paraId="112EE1FC" w14:textId="38C0396E" w:rsidR="008D37A8" w:rsidRPr="006A1183" w:rsidRDefault="00D41C2C"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three (3) regional representatives</w:t>
      </w:r>
      <w:r w:rsidR="008E01E0">
        <w:rPr>
          <w:rFonts w:ascii="Tahoma" w:hAnsi="Tahoma" w:cs="Tahoma"/>
          <w:color w:val="000000" w:themeColor="text1"/>
          <w:sz w:val="18"/>
          <w:lang w:val="en-CA"/>
        </w:rPr>
        <w:t>,</w:t>
      </w:r>
      <w:r w:rsidR="008D37A8">
        <w:rPr>
          <w:rFonts w:ascii="Tahoma" w:hAnsi="Tahoma" w:cs="Tahoma"/>
          <w:color w:val="000000" w:themeColor="text1"/>
          <w:sz w:val="18"/>
          <w:lang w:val="en-CA"/>
        </w:rPr>
        <w:t xml:space="preserve"> whom have each been appointed or </w:t>
      </w:r>
      <w:r w:rsidR="008D37A8" w:rsidRPr="004021E3">
        <w:rPr>
          <w:rFonts w:ascii="Tahoma" w:hAnsi="Tahoma" w:cs="Tahoma"/>
          <w:color w:val="000000" w:themeColor="text1"/>
          <w:sz w:val="18"/>
          <w:lang w:val="en-CA"/>
        </w:rPr>
        <w:t>elected by the wrestling community of the region</w:t>
      </w:r>
      <w:r w:rsidRPr="00D41C2C">
        <w:rPr>
          <w:rFonts w:ascii="Tahoma" w:hAnsi="Tahoma" w:cs="Tahoma"/>
          <w:color w:val="000000" w:themeColor="text1"/>
          <w:sz w:val="18"/>
          <w:lang w:val="en-CA"/>
        </w:rPr>
        <w:t>, the regions being:</w:t>
      </w:r>
    </w:p>
    <w:p w14:paraId="4EA04B2D" w14:textId="77777777" w:rsidR="008D37A8" w:rsidRDefault="008D37A8" w:rsidP="008D37A8">
      <w:pPr>
        <w:numPr>
          <w:ilvl w:val="0"/>
          <w:numId w:val="30"/>
        </w:numPr>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Northern region: the region north of, and including, Grand Rapids;</w:t>
      </w:r>
    </w:p>
    <w:p w14:paraId="7670D3E3" w14:textId="77777777" w:rsidR="008D37A8" w:rsidRDefault="008D37A8" w:rsidP="008D37A8">
      <w:pPr>
        <w:numPr>
          <w:ilvl w:val="0"/>
          <w:numId w:val="30"/>
        </w:numPr>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Rural region: the region south of Grand Rapids, excluding Winnipeg;</w:t>
      </w:r>
    </w:p>
    <w:p w14:paraId="617DA3CC" w14:textId="416803AF" w:rsidR="008D37A8" w:rsidRDefault="008D37A8" w:rsidP="006A1183">
      <w:pPr>
        <w:numPr>
          <w:ilvl w:val="0"/>
          <w:numId w:val="30"/>
        </w:numPr>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Winnipeg region</w:t>
      </w:r>
      <w:r w:rsidR="00913CE0">
        <w:rPr>
          <w:rFonts w:ascii="Tahoma" w:hAnsi="Tahoma" w:cs="Tahoma"/>
          <w:color w:val="000000" w:themeColor="text1"/>
          <w:sz w:val="18"/>
          <w:lang w:val="en-CA"/>
        </w:rPr>
        <w:t xml:space="preserve">: the area within the </w:t>
      </w:r>
    </w:p>
    <w:p w14:paraId="7B244AA4" w14:textId="0B13FC52" w:rsidR="00913CE0" w:rsidRPr="006A1183" w:rsidRDefault="00913CE0" w:rsidP="00F12F95">
      <w:pPr>
        <w:spacing w:before="120" w:after="120"/>
        <w:ind w:left="2520"/>
        <w:jc w:val="both"/>
        <w:rPr>
          <w:rFonts w:ascii="Tahoma" w:hAnsi="Tahoma" w:cs="Tahoma"/>
          <w:color w:val="000000" w:themeColor="text1"/>
          <w:sz w:val="18"/>
          <w:lang w:val="en-CA"/>
        </w:rPr>
      </w:pPr>
      <w:r>
        <w:rPr>
          <w:rFonts w:ascii="Tahoma" w:hAnsi="Tahoma" w:cs="Tahoma"/>
          <w:color w:val="000000" w:themeColor="text1"/>
          <w:sz w:val="18"/>
          <w:lang w:val="en-CA"/>
        </w:rPr>
        <w:t>Should a region not appoint an individual, the Board may act on the region’s behalf.</w:t>
      </w:r>
    </w:p>
    <w:p w14:paraId="06749AD2" w14:textId="56F86F92" w:rsidR="00B21F42" w:rsidRDefault="008D37A8"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Pr>
          <w:rFonts w:ascii="Tahoma" w:hAnsi="Tahoma" w:cs="Tahoma"/>
          <w:color w:val="000000" w:themeColor="text1"/>
          <w:sz w:val="18"/>
          <w:lang w:val="en-CA"/>
        </w:rPr>
        <w:t>Officials Representative</w:t>
      </w:r>
      <w:r w:rsidR="008E01E0">
        <w:rPr>
          <w:rFonts w:ascii="Tahoma" w:hAnsi="Tahoma" w:cs="Tahoma"/>
          <w:color w:val="000000" w:themeColor="text1"/>
          <w:sz w:val="18"/>
          <w:lang w:val="en-CA"/>
        </w:rPr>
        <w:t>,</w:t>
      </w:r>
      <w:r>
        <w:rPr>
          <w:rFonts w:ascii="Tahoma" w:hAnsi="Tahoma" w:cs="Tahoma"/>
          <w:color w:val="000000" w:themeColor="text1"/>
          <w:sz w:val="18"/>
          <w:lang w:val="en-CA"/>
        </w:rPr>
        <w:t xml:space="preserve"> who shall be elected by the</w:t>
      </w:r>
      <w:r w:rsidR="00D41C2C" w:rsidRPr="00D41C2C">
        <w:rPr>
          <w:rFonts w:ascii="Tahoma" w:hAnsi="Tahoma" w:cs="Tahoma"/>
          <w:color w:val="000000" w:themeColor="text1"/>
          <w:sz w:val="18"/>
          <w:lang w:val="en-CA"/>
        </w:rPr>
        <w:t xml:space="preserve"> Manitoba Amateur Wrestling Officials Association</w:t>
      </w:r>
      <w:r>
        <w:rPr>
          <w:rFonts w:ascii="Tahoma" w:hAnsi="Tahoma" w:cs="Tahoma"/>
          <w:color w:val="000000" w:themeColor="text1"/>
          <w:sz w:val="18"/>
          <w:lang w:val="en-CA"/>
        </w:rPr>
        <w:t>; and</w:t>
      </w:r>
    </w:p>
    <w:p w14:paraId="42641C0B" w14:textId="116F8745" w:rsidR="00B21F42" w:rsidRDefault="008D37A8" w:rsidP="006A1183">
      <w:pPr>
        <w:pStyle w:val="ListParagraph"/>
        <w:numPr>
          <w:ilvl w:val="3"/>
          <w:numId w:val="17"/>
        </w:numPr>
        <w:spacing w:before="120" w:after="120"/>
        <w:contextualSpacing w:val="0"/>
        <w:jc w:val="both"/>
        <w:rPr>
          <w:rFonts w:ascii="Tahoma" w:hAnsi="Tahoma" w:cs="Tahoma"/>
          <w:color w:val="000000" w:themeColor="text1"/>
          <w:sz w:val="18"/>
          <w:lang w:val="en-CA"/>
        </w:rPr>
      </w:pPr>
      <w:r>
        <w:rPr>
          <w:rFonts w:ascii="Tahoma" w:hAnsi="Tahoma" w:cs="Tahoma"/>
          <w:color w:val="000000" w:themeColor="text1"/>
          <w:sz w:val="18"/>
          <w:lang w:val="en-CA"/>
        </w:rPr>
        <w:t xml:space="preserve">At maximum two members at large, one being </w:t>
      </w:r>
      <w:r w:rsidR="00D41C2C" w:rsidRPr="00D41C2C">
        <w:rPr>
          <w:rFonts w:ascii="Tahoma" w:hAnsi="Tahoma" w:cs="Tahoma"/>
          <w:color w:val="000000" w:themeColor="text1"/>
          <w:sz w:val="18"/>
          <w:lang w:val="en-CA"/>
        </w:rPr>
        <w:t>elected by the voting members at the AGM</w:t>
      </w:r>
      <w:r>
        <w:rPr>
          <w:rFonts w:ascii="Tahoma" w:hAnsi="Tahoma" w:cs="Tahoma"/>
          <w:color w:val="000000" w:themeColor="text1"/>
          <w:sz w:val="18"/>
          <w:lang w:val="en-CA"/>
        </w:rPr>
        <w:t xml:space="preserve"> and the other</w:t>
      </w:r>
      <w:r w:rsidR="00D41C2C" w:rsidRPr="00D41C2C">
        <w:rPr>
          <w:rFonts w:ascii="Tahoma" w:hAnsi="Tahoma" w:cs="Tahoma"/>
          <w:color w:val="000000" w:themeColor="text1"/>
          <w:sz w:val="18"/>
          <w:lang w:val="en-CA"/>
        </w:rPr>
        <w:t xml:space="preserve"> appointed by the board. The appointed director need not be a member of MAWA</w:t>
      </w:r>
    </w:p>
    <w:p w14:paraId="79C1870D" w14:textId="77777777" w:rsidR="008E01E0" w:rsidRPr="008E01E0" w:rsidRDefault="008E01E0" w:rsidP="008E01E0">
      <w:pPr>
        <w:pStyle w:val="ListParagraph"/>
        <w:numPr>
          <w:ilvl w:val="2"/>
          <w:numId w:val="17"/>
        </w:numPr>
        <w:spacing w:before="120" w:after="120"/>
        <w:contextualSpacing w:val="0"/>
        <w:jc w:val="both"/>
        <w:rPr>
          <w:rFonts w:ascii="Tahoma" w:hAnsi="Tahoma" w:cs="Tahoma"/>
          <w:b/>
          <w:color w:val="000000" w:themeColor="text1"/>
          <w:sz w:val="18"/>
          <w:lang w:val="en-CA"/>
        </w:rPr>
      </w:pPr>
      <w:r w:rsidRPr="00F12F95">
        <w:rPr>
          <w:rFonts w:ascii="Tahoma" w:hAnsi="Tahoma" w:cs="Tahoma"/>
          <w:b/>
          <w:color w:val="000000" w:themeColor="text1"/>
          <w:sz w:val="18"/>
          <w:lang w:val="en-CA"/>
        </w:rPr>
        <w:lastRenderedPageBreak/>
        <w:t>Vacancies:</w:t>
      </w:r>
      <w:r w:rsidRPr="008E01E0" w:rsidDel="00C315BB">
        <w:rPr>
          <w:rFonts w:ascii="Tahoma" w:hAnsi="Tahoma" w:cs="Tahoma"/>
          <w:b/>
          <w:color w:val="000000" w:themeColor="text1"/>
          <w:sz w:val="18"/>
          <w:lang w:val="en-CA"/>
        </w:rPr>
        <w:t xml:space="preserve"> </w:t>
      </w:r>
    </w:p>
    <w:p w14:paraId="1066EFC4" w14:textId="416F4C8B" w:rsidR="008E01E0" w:rsidRDefault="008E01E0" w:rsidP="008E01E0">
      <w:pPr>
        <w:pStyle w:val="ListParagraph"/>
        <w:spacing w:before="120" w:after="120"/>
        <w:ind w:left="2160"/>
        <w:contextualSpacing w:val="0"/>
        <w:jc w:val="both"/>
        <w:rPr>
          <w:rFonts w:ascii="Tahoma" w:hAnsi="Tahoma" w:cs="Tahoma"/>
          <w:color w:val="000000" w:themeColor="text1"/>
          <w:sz w:val="18"/>
          <w:lang w:val="en-CA"/>
        </w:rPr>
      </w:pPr>
      <w:r w:rsidRPr="00F12F95">
        <w:rPr>
          <w:rFonts w:ascii="Tahoma" w:hAnsi="Tahoma" w:cs="Tahoma"/>
          <w:color w:val="000000" w:themeColor="text1"/>
          <w:sz w:val="18"/>
          <w:lang w:val="en-CA"/>
        </w:rPr>
        <w:t>The Board may fill a vacancy of a position from the time the vacancy arises until the next Annual General Meeting by appointing an individual via resolution</w:t>
      </w:r>
      <w:r>
        <w:rPr>
          <w:rFonts w:ascii="Tahoma" w:hAnsi="Tahoma" w:cs="Tahoma"/>
          <w:color w:val="000000" w:themeColor="text1"/>
          <w:sz w:val="18"/>
          <w:lang w:val="en-CA"/>
        </w:rPr>
        <w:t>,</w:t>
      </w:r>
      <w:r w:rsidRPr="00F12F95">
        <w:rPr>
          <w:rFonts w:ascii="Tahoma" w:hAnsi="Tahoma" w:cs="Tahoma"/>
          <w:color w:val="000000" w:themeColor="text1"/>
          <w:sz w:val="18"/>
          <w:lang w:val="en-CA"/>
        </w:rPr>
        <w:t xml:space="preserve"> at a Board Meeting</w:t>
      </w:r>
      <w:r>
        <w:rPr>
          <w:rFonts w:ascii="Tahoma" w:hAnsi="Tahoma" w:cs="Tahoma"/>
          <w:color w:val="000000" w:themeColor="text1"/>
          <w:sz w:val="18"/>
          <w:lang w:val="en-CA"/>
        </w:rPr>
        <w:t>,</w:t>
      </w:r>
      <w:r w:rsidRPr="00F12F95">
        <w:rPr>
          <w:rFonts w:ascii="Tahoma" w:hAnsi="Tahoma" w:cs="Tahoma"/>
          <w:color w:val="000000" w:themeColor="text1"/>
          <w:sz w:val="18"/>
          <w:lang w:val="en-CA"/>
        </w:rPr>
        <w:t xml:space="preserve"> that receives no less than 2/3 majority of the existing Director</w:t>
      </w:r>
      <w:r w:rsidR="00F12F95">
        <w:rPr>
          <w:rFonts w:ascii="Tahoma" w:hAnsi="Tahoma" w:cs="Tahoma"/>
          <w:color w:val="000000" w:themeColor="text1"/>
          <w:sz w:val="18"/>
          <w:lang w:val="en-CA"/>
        </w:rPr>
        <w:t>s’</w:t>
      </w:r>
      <w:r w:rsidRPr="00F12F95">
        <w:rPr>
          <w:rFonts w:ascii="Tahoma" w:hAnsi="Tahoma" w:cs="Tahoma"/>
          <w:color w:val="000000" w:themeColor="text1"/>
          <w:sz w:val="18"/>
          <w:lang w:val="en-CA"/>
        </w:rPr>
        <w:t xml:space="preserve"> approval.</w:t>
      </w:r>
    </w:p>
    <w:p w14:paraId="215464F2" w14:textId="77777777" w:rsidR="008E01E0" w:rsidRPr="00F12F95" w:rsidRDefault="008E01E0" w:rsidP="00F12F95">
      <w:pPr>
        <w:spacing w:before="120" w:after="120"/>
        <w:jc w:val="both"/>
        <w:rPr>
          <w:rFonts w:ascii="Tahoma" w:hAnsi="Tahoma" w:cs="Tahoma"/>
          <w:color w:val="000000" w:themeColor="text1"/>
          <w:sz w:val="18"/>
          <w:lang w:val="en-CA"/>
        </w:rPr>
      </w:pPr>
    </w:p>
    <w:p w14:paraId="15949CDA" w14:textId="5472B5EA"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Procedures for the election of</w:t>
      </w:r>
      <w:r w:rsidR="00FC093F">
        <w:rPr>
          <w:rFonts w:ascii="Tahoma" w:hAnsi="Tahoma" w:cs="Tahoma"/>
          <w:b/>
          <w:color w:val="000000" w:themeColor="text1"/>
          <w:sz w:val="18"/>
          <w:lang w:val="en-CA"/>
        </w:rPr>
        <w:t xml:space="preserve"> </w:t>
      </w:r>
      <w:r w:rsidR="003155F3">
        <w:rPr>
          <w:rFonts w:ascii="Tahoma" w:hAnsi="Tahoma" w:cs="Tahoma"/>
          <w:b/>
          <w:color w:val="000000" w:themeColor="text1"/>
          <w:sz w:val="18"/>
          <w:lang w:val="en-CA"/>
        </w:rPr>
        <w:t>Directors</w:t>
      </w:r>
    </w:p>
    <w:p w14:paraId="4613BBC4" w14:textId="029C0757" w:rsidR="00B21F42" w:rsidRDefault="005519A8" w:rsidP="006A1183">
      <w:pPr>
        <w:pStyle w:val="PlainText"/>
        <w:numPr>
          <w:ilvl w:val="2"/>
          <w:numId w:val="17"/>
        </w:numPr>
        <w:spacing w:before="120" w:after="120"/>
        <w:jc w:val="both"/>
        <w:rPr>
          <w:rFonts w:ascii="Tahoma" w:hAnsi="Tahoma" w:cs="Tahoma"/>
          <w:color w:val="000000" w:themeColor="text1"/>
          <w:sz w:val="18"/>
          <w:szCs w:val="24"/>
          <w:lang w:val="en-CA"/>
        </w:rPr>
      </w:pPr>
      <w:r w:rsidRPr="004021E3">
        <w:rPr>
          <w:rFonts w:ascii="Tahoma" w:hAnsi="Tahoma" w:cs="Tahoma"/>
          <w:b/>
          <w:bCs/>
          <w:color w:val="000000" w:themeColor="text1"/>
          <w:sz w:val="18"/>
          <w:szCs w:val="24"/>
          <w:lang w:val="en-CA"/>
        </w:rPr>
        <w:t xml:space="preserve">Election of </w:t>
      </w:r>
      <w:r w:rsidR="003155F3">
        <w:rPr>
          <w:rFonts w:ascii="Tahoma" w:hAnsi="Tahoma" w:cs="Tahoma"/>
          <w:b/>
          <w:bCs/>
          <w:color w:val="000000" w:themeColor="text1"/>
          <w:sz w:val="18"/>
          <w:szCs w:val="24"/>
          <w:lang w:val="en-CA"/>
        </w:rPr>
        <w:t>Directors</w:t>
      </w:r>
      <w:r w:rsidRPr="004021E3">
        <w:rPr>
          <w:rFonts w:ascii="Tahoma" w:hAnsi="Tahoma" w:cs="Tahoma"/>
          <w:color w:val="000000" w:themeColor="text1"/>
          <w:sz w:val="18"/>
          <w:szCs w:val="24"/>
          <w:lang w:val="en-CA"/>
        </w:rPr>
        <w:t>:</w:t>
      </w:r>
      <w:r w:rsidR="00FC093F">
        <w:rPr>
          <w:rFonts w:ascii="Tahoma" w:hAnsi="Tahoma" w:cs="Tahoma"/>
          <w:color w:val="000000" w:themeColor="text1"/>
          <w:sz w:val="18"/>
          <w:szCs w:val="24"/>
          <w:lang w:val="en-CA"/>
        </w:rPr>
        <w:t xml:space="preserve"> </w:t>
      </w:r>
    </w:p>
    <w:p w14:paraId="7E171E39" w14:textId="1E08E899" w:rsidR="00B21F42" w:rsidRDefault="008E01E0" w:rsidP="006A1183">
      <w:pPr>
        <w:pStyle w:val="PlainText"/>
        <w:spacing w:before="120" w:after="120"/>
        <w:ind w:left="2160"/>
        <w:jc w:val="both"/>
        <w:rPr>
          <w:rFonts w:ascii="Tahoma" w:hAnsi="Tahoma" w:cs="Tahoma"/>
          <w:color w:val="000000" w:themeColor="text1"/>
          <w:sz w:val="18"/>
          <w:szCs w:val="24"/>
          <w:lang w:val="en-CA"/>
        </w:rPr>
      </w:pPr>
      <w:r>
        <w:rPr>
          <w:rFonts w:ascii="Tahoma" w:hAnsi="Tahoma" w:cs="Tahoma"/>
          <w:color w:val="000000" w:themeColor="text1"/>
          <w:sz w:val="18"/>
          <w:szCs w:val="24"/>
          <w:lang w:val="en-CA"/>
        </w:rPr>
        <w:t>The Members</w:t>
      </w:r>
      <w:r w:rsidRPr="008E01E0">
        <w:rPr>
          <w:rFonts w:ascii="Tahoma" w:hAnsi="Tahoma" w:cs="Tahoma"/>
          <w:color w:val="000000" w:themeColor="text1"/>
          <w:sz w:val="18"/>
          <w:szCs w:val="24"/>
          <w:lang w:val="en-CA"/>
        </w:rPr>
        <w:t xml:space="preserve"> </w:t>
      </w:r>
      <w:r w:rsidR="00F12F95">
        <w:rPr>
          <w:rFonts w:ascii="Tahoma" w:hAnsi="Tahoma" w:cs="Tahoma"/>
          <w:color w:val="000000" w:themeColor="text1"/>
          <w:sz w:val="18"/>
          <w:szCs w:val="24"/>
          <w:lang w:val="en-CA"/>
        </w:rPr>
        <w:t>s</w:t>
      </w:r>
      <w:r>
        <w:rPr>
          <w:rFonts w:ascii="Tahoma" w:hAnsi="Tahoma" w:cs="Tahoma"/>
          <w:color w:val="000000" w:themeColor="text1"/>
          <w:sz w:val="18"/>
          <w:szCs w:val="24"/>
          <w:lang w:val="en-CA"/>
        </w:rPr>
        <w:t xml:space="preserve">hall elect Directors, at the Annual General Meeting, </w:t>
      </w:r>
      <w:r w:rsidR="005519A8" w:rsidRPr="004021E3">
        <w:rPr>
          <w:rFonts w:ascii="Tahoma" w:hAnsi="Tahoma" w:cs="Tahoma"/>
          <w:color w:val="000000" w:themeColor="text1"/>
          <w:sz w:val="18"/>
          <w:szCs w:val="24"/>
          <w:lang w:val="en-CA"/>
        </w:rPr>
        <w:t>with the nominee for each position receiving the largest number of votes being elected</w:t>
      </w:r>
      <w:r w:rsidR="008D37A8">
        <w:rPr>
          <w:rFonts w:ascii="Tahoma" w:hAnsi="Tahoma" w:cs="Tahoma"/>
          <w:color w:val="000000" w:themeColor="text1"/>
          <w:sz w:val="18"/>
          <w:szCs w:val="24"/>
          <w:lang w:val="en-CA"/>
        </w:rPr>
        <w:t xml:space="preserve"> unless otherwise set out herein</w:t>
      </w:r>
      <w:r w:rsidR="005519A8" w:rsidRPr="004021E3">
        <w:rPr>
          <w:rFonts w:ascii="Tahoma" w:hAnsi="Tahoma" w:cs="Tahoma"/>
          <w:color w:val="000000" w:themeColor="text1"/>
          <w:sz w:val="18"/>
          <w:szCs w:val="24"/>
          <w:lang w:val="en-CA"/>
        </w:rPr>
        <w:t xml:space="preserve">. In the event of a tie vote, there shall be a second ballot to resolve the tie and if after a second ballot a tie remains, such a tie shall be resolved by drawing lots. </w:t>
      </w:r>
    </w:p>
    <w:p w14:paraId="2102DA87" w14:textId="4EB5DCD1"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bCs/>
          <w:color w:val="000000" w:themeColor="text1"/>
          <w:sz w:val="18"/>
          <w:lang w:val="en-CA"/>
        </w:rPr>
        <w:t>Length of Term</w:t>
      </w:r>
      <w:r w:rsidRPr="00D41C2C">
        <w:rPr>
          <w:rFonts w:ascii="Tahoma" w:hAnsi="Tahoma" w:cs="Tahoma"/>
          <w:color w:val="000000" w:themeColor="text1"/>
          <w:sz w:val="18"/>
          <w:lang w:val="en-CA"/>
        </w:rPr>
        <w:t>:</w:t>
      </w:r>
    </w:p>
    <w:p w14:paraId="0586265E" w14:textId="31E521A8" w:rsidR="00B21F42" w:rsidRDefault="00FC093F"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Each </w:t>
      </w:r>
      <w:r w:rsidR="003155F3">
        <w:rPr>
          <w:rFonts w:ascii="Tahoma" w:hAnsi="Tahoma" w:cs="Tahoma"/>
          <w:color w:val="000000" w:themeColor="text1"/>
          <w:sz w:val="18"/>
          <w:lang w:val="en-CA"/>
        </w:rPr>
        <w:t>Director</w:t>
      </w:r>
      <w:r w:rsidRPr="004021E3">
        <w:rPr>
          <w:rFonts w:ascii="Tahoma" w:hAnsi="Tahoma" w:cs="Tahoma"/>
          <w:color w:val="000000" w:themeColor="text1"/>
          <w:sz w:val="18"/>
          <w:lang w:val="en-CA"/>
        </w:rPr>
        <w:t xml:space="preserve"> shall be elected for a two-year term.</w:t>
      </w:r>
    </w:p>
    <w:p w14:paraId="067A95E8" w14:textId="77777777" w:rsidR="00B21F42" w:rsidRPr="008E01E0"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F12F95">
        <w:rPr>
          <w:rFonts w:ascii="Tahoma" w:hAnsi="Tahoma" w:cs="Tahoma"/>
          <w:b/>
          <w:color w:val="000000" w:themeColor="text1"/>
          <w:sz w:val="18"/>
          <w:lang w:val="en-CA"/>
        </w:rPr>
        <w:t>Nominations</w:t>
      </w:r>
    </w:p>
    <w:p w14:paraId="68F81ED5" w14:textId="0BD9651D" w:rsidR="00B21F42" w:rsidRDefault="005519A8" w:rsidP="006A1183">
      <w:pPr>
        <w:spacing w:before="120" w:after="120"/>
        <w:ind w:left="2160"/>
        <w:jc w:val="both"/>
        <w:rPr>
          <w:rFonts w:ascii="Tahoma" w:hAnsi="Tahoma" w:cs="Tahoma"/>
          <w:color w:val="000000" w:themeColor="text1"/>
          <w:sz w:val="18"/>
          <w:lang w:val="en-CA"/>
        </w:rPr>
      </w:pPr>
      <w:r w:rsidRPr="00F12F95">
        <w:rPr>
          <w:rFonts w:ascii="Tahoma" w:hAnsi="Tahoma" w:cs="Tahoma"/>
          <w:color w:val="000000" w:themeColor="text1"/>
          <w:sz w:val="18"/>
          <w:lang w:val="en-CA"/>
        </w:rPr>
        <w:t>Nominations must be accompanied by the signature of two (2) Members of MAWA and must be received by the Secretary of the Board of Directors 24 hours in advance of the AGM</w:t>
      </w:r>
      <w:r w:rsidR="002F7C74" w:rsidRPr="008E01E0">
        <w:rPr>
          <w:rFonts w:ascii="Tahoma" w:hAnsi="Tahoma" w:cs="Tahoma"/>
          <w:color w:val="000000" w:themeColor="text1"/>
          <w:sz w:val="18"/>
          <w:lang w:val="en-CA"/>
        </w:rPr>
        <w:t>.</w:t>
      </w:r>
    </w:p>
    <w:p w14:paraId="575A7AB3" w14:textId="1E25C656"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Duties of the Officers:</w:t>
      </w:r>
    </w:p>
    <w:p w14:paraId="443B5C52" w14:textId="0AD8BE23"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The President shall:</w:t>
      </w:r>
    </w:p>
    <w:p w14:paraId="34518F2E" w14:textId="01685032"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p</w:t>
      </w:r>
      <w:r w:rsidR="005519A8" w:rsidRPr="004021E3">
        <w:rPr>
          <w:rFonts w:ascii="Tahoma" w:hAnsi="Tahoma" w:cs="Tahoma"/>
          <w:color w:val="000000" w:themeColor="text1"/>
          <w:sz w:val="18"/>
          <w:lang w:val="en-CA"/>
        </w:rPr>
        <w:t>reside, when possible, at all General Meetings of MAWA, and at all meetings of the Board</w:t>
      </w:r>
      <w:r>
        <w:rPr>
          <w:rFonts w:ascii="Tahoma" w:hAnsi="Tahoma" w:cs="Tahoma"/>
          <w:color w:val="000000" w:themeColor="text1"/>
          <w:sz w:val="18"/>
          <w:lang w:val="en-CA"/>
        </w:rPr>
        <w:t>;</w:t>
      </w:r>
    </w:p>
    <w:p w14:paraId="37EEA5F0" w14:textId="47DBB050"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e</w:t>
      </w:r>
      <w:r w:rsidR="005519A8" w:rsidRPr="004021E3">
        <w:rPr>
          <w:rFonts w:ascii="Tahoma" w:hAnsi="Tahoma" w:cs="Tahoma"/>
          <w:color w:val="000000" w:themeColor="text1"/>
          <w:sz w:val="18"/>
          <w:lang w:val="en-CA"/>
        </w:rPr>
        <w:t>xercise a general supervision and control over the officers and business of MAWA</w:t>
      </w:r>
      <w:r>
        <w:rPr>
          <w:rFonts w:ascii="Tahoma" w:hAnsi="Tahoma" w:cs="Tahoma"/>
          <w:color w:val="000000" w:themeColor="text1"/>
          <w:sz w:val="18"/>
          <w:lang w:val="en-CA"/>
        </w:rPr>
        <w:t>;</w:t>
      </w:r>
    </w:p>
    <w:p w14:paraId="5960B3F0" w14:textId="024431BE"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b</w:t>
      </w:r>
      <w:r w:rsidR="005519A8" w:rsidRPr="004021E3">
        <w:rPr>
          <w:rFonts w:ascii="Tahoma" w:hAnsi="Tahoma" w:cs="Tahoma"/>
          <w:color w:val="000000" w:themeColor="text1"/>
          <w:sz w:val="18"/>
          <w:lang w:val="en-CA"/>
        </w:rPr>
        <w:t>e an ex officio member of all committees of MAWA, of which he is not an official member</w:t>
      </w:r>
      <w:r>
        <w:rPr>
          <w:rFonts w:ascii="Tahoma" w:hAnsi="Tahoma" w:cs="Tahoma"/>
          <w:color w:val="000000" w:themeColor="text1"/>
          <w:sz w:val="18"/>
          <w:lang w:val="en-CA"/>
        </w:rPr>
        <w:t>;</w:t>
      </w:r>
    </w:p>
    <w:p w14:paraId="6DE3F087" w14:textId="2A8504BD"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b</w:t>
      </w:r>
      <w:r w:rsidR="005519A8" w:rsidRPr="004021E3">
        <w:rPr>
          <w:rFonts w:ascii="Tahoma" w:hAnsi="Tahoma" w:cs="Tahoma"/>
          <w:color w:val="000000" w:themeColor="text1"/>
          <w:sz w:val="18"/>
          <w:lang w:val="en-CA"/>
        </w:rPr>
        <w:t>e a signing officer of MAWA</w:t>
      </w:r>
      <w:r>
        <w:rPr>
          <w:rFonts w:ascii="Tahoma" w:hAnsi="Tahoma" w:cs="Tahoma"/>
          <w:color w:val="000000" w:themeColor="text1"/>
          <w:sz w:val="18"/>
          <w:lang w:val="en-CA"/>
        </w:rPr>
        <w:t>;</w:t>
      </w:r>
    </w:p>
    <w:p w14:paraId="5C8F4BED" w14:textId="28461D12"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d</w:t>
      </w:r>
      <w:r w:rsidR="005519A8" w:rsidRPr="004021E3">
        <w:rPr>
          <w:rFonts w:ascii="Tahoma" w:hAnsi="Tahoma" w:cs="Tahoma"/>
          <w:color w:val="000000" w:themeColor="text1"/>
          <w:sz w:val="18"/>
          <w:lang w:val="en-CA"/>
        </w:rPr>
        <w:t>raw up the agenda for all meetings of MAWA</w:t>
      </w:r>
      <w:r>
        <w:rPr>
          <w:rFonts w:ascii="Tahoma" w:hAnsi="Tahoma" w:cs="Tahoma"/>
          <w:color w:val="000000" w:themeColor="text1"/>
          <w:sz w:val="18"/>
          <w:lang w:val="en-CA"/>
        </w:rPr>
        <w:t>;</w:t>
      </w:r>
    </w:p>
    <w:p w14:paraId="006097B2" w14:textId="15FBD143"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b</w:t>
      </w:r>
      <w:r w:rsidR="005519A8" w:rsidRPr="004021E3">
        <w:rPr>
          <w:rFonts w:ascii="Tahoma" w:hAnsi="Tahoma" w:cs="Tahoma"/>
          <w:color w:val="000000" w:themeColor="text1"/>
          <w:sz w:val="18"/>
          <w:lang w:val="en-CA"/>
        </w:rPr>
        <w:t xml:space="preserve">e the official representative of MAWA to Wrestling Canada </w:t>
      </w:r>
      <w:proofErr w:type="spellStart"/>
      <w:r w:rsidR="005519A8" w:rsidRPr="004021E3">
        <w:rPr>
          <w:rFonts w:ascii="Tahoma" w:hAnsi="Tahoma" w:cs="Tahoma"/>
          <w:color w:val="000000" w:themeColor="text1"/>
          <w:sz w:val="18"/>
          <w:lang w:val="en-CA"/>
        </w:rPr>
        <w:t>Lutte</w:t>
      </w:r>
      <w:proofErr w:type="spellEnd"/>
      <w:r w:rsidR="005519A8" w:rsidRPr="004021E3">
        <w:rPr>
          <w:rFonts w:ascii="Tahoma" w:hAnsi="Tahoma" w:cs="Tahoma"/>
          <w:color w:val="000000" w:themeColor="text1"/>
          <w:sz w:val="18"/>
          <w:lang w:val="en-CA"/>
        </w:rPr>
        <w:t xml:space="preserve"> , Sport Manitoba, and the Manitoba Lotteries Commission</w:t>
      </w:r>
      <w:r>
        <w:rPr>
          <w:rFonts w:ascii="Tahoma" w:hAnsi="Tahoma" w:cs="Tahoma"/>
          <w:color w:val="000000" w:themeColor="text1"/>
          <w:sz w:val="18"/>
          <w:lang w:val="en-CA"/>
        </w:rPr>
        <w:t>;</w:t>
      </w:r>
    </w:p>
    <w:p w14:paraId="14A83DEA" w14:textId="6F8C0E0F" w:rsidR="00B21F42" w:rsidRDefault="008D37A8" w:rsidP="006A1183">
      <w:pPr>
        <w:numPr>
          <w:ilvl w:val="0"/>
          <w:numId w:val="35"/>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p</w:t>
      </w:r>
      <w:r w:rsidR="005519A8" w:rsidRPr="004021E3">
        <w:rPr>
          <w:rFonts w:ascii="Tahoma" w:hAnsi="Tahoma" w:cs="Tahoma"/>
          <w:color w:val="000000" w:themeColor="text1"/>
          <w:sz w:val="18"/>
          <w:lang w:val="en-CA"/>
        </w:rPr>
        <w:t>repare an annual President’s report</w:t>
      </w:r>
      <w:r>
        <w:rPr>
          <w:rFonts w:ascii="Tahoma" w:hAnsi="Tahoma" w:cs="Tahoma"/>
          <w:color w:val="000000" w:themeColor="text1"/>
          <w:sz w:val="18"/>
          <w:lang w:val="en-CA"/>
        </w:rPr>
        <w:t>; and</w:t>
      </w:r>
    </w:p>
    <w:p w14:paraId="34408353" w14:textId="2F4BB064"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b/>
          <w:color w:val="000000" w:themeColor="text1"/>
          <w:sz w:val="18"/>
          <w:lang w:val="en-CA"/>
        </w:rPr>
        <w:t>The Vice President shall:</w:t>
      </w:r>
    </w:p>
    <w:p w14:paraId="29FAC99E" w14:textId="691A93BF" w:rsidR="00B21F42" w:rsidRDefault="002F7C74" w:rsidP="006A1183">
      <w:pPr>
        <w:numPr>
          <w:ilvl w:val="0"/>
          <w:numId w:val="37"/>
        </w:numPr>
        <w:spacing w:before="120" w:after="120"/>
        <w:jc w:val="both"/>
        <w:rPr>
          <w:rFonts w:ascii="Tahoma" w:hAnsi="Tahoma" w:cs="Tahoma"/>
          <w:color w:val="000000" w:themeColor="text1"/>
          <w:sz w:val="18"/>
          <w:lang w:val="en-CA"/>
        </w:rPr>
      </w:pPr>
      <w:r>
        <w:rPr>
          <w:rFonts w:ascii="Tahoma" w:hAnsi="Tahoma" w:cs="Tahoma"/>
          <w:color w:val="000000" w:themeColor="text1"/>
          <w:sz w:val="18"/>
          <w:lang w:val="en-CA"/>
        </w:rPr>
        <w:t>a</w:t>
      </w:r>
      <w:r w:rsidR="005519A8" w:rsidRPr="004021E3">
        <w:rPr>
          <w:rFonts w:ascii="Tahoma" w:hAnsi="Tahoma" w:cs="Tahoma"/>
          <w:color w:val="000000" w:themeColor="text1"/>
          <w:sz w:val="18"/>
          <w:lang w:val="en-CA"/>
        </w:rPr>
        <w:t>ssist the President in his/her duties</w:t>
      </w:r>
      <w:r>
        <w:rPr>
          <w:rFonts w:ascii="Tahoma" w:hAnsi="Tahoma" w:cs="Tahoma"/>
          <w:color w:val="000000" w:themeColor="text1"/>
          <w:sz w:val="18"/>
          <w:lang w:val="en-CA"/>
        </w:rPr>
        <w:t>;</w:t>
      </w:r>
    </w:p>
    <w:p w14:paraId="15156A4C" w14:textId="786BBE96" w:rsidR="00B21F42" w:rsidRDefault="002F7C74" w:rsidP="006A1183">
      <w:pPr>
        <w:numPr>
          <w:ilvl w:val="0"/>
          <w:numId w:val="37"/>
        </w:numPr>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have the power to</w:t>
      </w:r>
      <w:r w:rsidRPr="004021E3" w:rsidDel="002F7C74">
        <w:rPr>
          <w:rFonts w:ascii="Tahoma" w:hAnsi="Tahoma" w:cs="Tahoma"/>
          <w:color w:val="000000" w:themeColor="text1"/>
          <w:sz w:val="18"/>
          <w:lang w:val="en-CA"/>
        </w:rPr>
        <w:t xml:space="preserve"> </w:t>
      </w:r>
      <w:r w:rsidR="005519A8" w:rsidRPr="004021E3">
        <w:rPr>
          <w:rFonts w:ascii="Tahoma" w:hAnsi="Tahoma" w:cs="Tahoma"/>
          <w:color w:val="000000" w:themeColor="text1"/>
          <w:sz w:val="18"/>
          <w:lang w:val="en-CA"/>
        </w:rPr>
        <w:t>perform all the duties of the President</w:t>
      </w:r>
      <w:r w:rsidRPr="002F7C74">
        <w:rPr>
          <w:rFonts w:ascii="Tahoma" w:hAnsi="Tahoma" w:cs="Tahoma"/>
          <w:color w:val="000000" w:themeColor="text1"/>
          <w:sz w:val="18"/>
          <w:lang w:val="en-CA"/>
        </w:rPr>
        <w:t xml:space="preserve"> </w:t>
      </w:r>
      <w:r>
        <w:rPr>
          <w:rFonts w:ascii="Tahoma" w:hAnsi="Tahoma" w:cs="Tahoma"/>
          <w:color w:val="000000" w:themeColor="text1"/>
          <w:sz w:val="18"/>
          <w:lang w:val="en-CA"/>
        </w:rPr>
        <w:t>i</w:t>
      </w:r>
      <w:r w:rsidRPr="004021E3">
        <w:rPr>
          <w:rFonts w:ascii="Tahoma" w:hAnsi="Tahoma" w:cs="Tahoma"/>
          <w:color w:val="000000" w:themeColor="text1"/>
          <w:sz w:val="18"/>
          <w:lang w:val="en-CA"/>
        </w:rPr>
        <w:t>n the absence of the President</w:t>
      </w:r>
      <w:r>
        <w:rPr>
          <w:rFonts w:ascii="Tahoma" w:hAnsi="Tahoma" w:cs="Tahoma"/>
          <w:color w:val="000000" w:themeColor="text1"/>
          <w:sz w:val="18"/>
          <w:lang w:val="en-CA"/>
        </w:rPr>
        <w:t>; and</w:t>
      </w:r>
    </w:p>
    <w:p w14:paraId="719BAC6A" w14:textId="587B68CB" w:rsidR="00B21F42" w:rsidRDefault="002F7C74" w:rsidP="006A1183">
      <w:pPr>
        <w:numPr>
          <w:ilvl w:val="0"/>
          <w:numId w:val="37"/>
        </w:numPr>
        <w:spacing w:before="120" w:after="120"/>
        <w:jc w:val="both"/>
        <w:rPr>
          <w:rFonts w:ascii="Tahoma" w:hAnsi="Tahoma" w:cs="Tahoma"/>
          <w:color w:val="000000" w:themeColor="text1"/>
          <w:sz w:val="18"/>
          <w:lang w:val="en-CA"/>
        </w:rPr>
      </w:pPr>
      <w:r>
        <w:rPr>
          <w:rFonts w:ascii="Tahoma" w:hAnsi="Tahoma" w:cs="Tahoma"/>
          <w:color w:val="000000" w:themeColor="text1"/>
          <w:sz w:val="18"/>
          <w:lang w:val="en-CA"/>
        </w:rPr>
        <w:t>p</w:t>
      </w:r>
      <w:r w:rsidR="005519A8" w:rsidRPr="004021E3">
        <w:rPr>
          <w:rFonts w:ascii="Tahoma" w:hAnsi="Tahoma" w:cs="Tahoma"/>
          <w:color w:val="000000" w:themeColor="text1"/>
          <w:sz w:val="18"/>
          <w:lang w:val="en-CA"/>
        </w:rPr>
        <w:t>erform other tasks as assigned by the board.</w:t>
      </w:r>
    </w:p>
    <w:p w14:paraId="25DB3D6C" w14:textId="11E00F83"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The Secretary shall:</w:t>
      </w:r>
    </w:p>
    <w:p w14:paraId="66D010BA" w14:textId="6DC372A3" w:rsidR="00B21F42" w:rsidRDefault="002F7C74"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r</w:t>
      </w:r>
      <w:r w:rsidR="005519A8" w:rsidRPr="004021E3">
        <w:rPr>
          <w:rFonts w:ascii="Tahoma" w:hAnsi="Tahoma" w:cs="Tahoma"/>
          <w:color w:val="000000" w:themeColor="text1"/>
          <w:sz w:val="18"/>
          <w:lang w:val="en-CA"/>
        </w:rPr>
        <w:t>ecord, or arrange to have recorded, the minutes of all General Meetings of MAWA and all the Board Meetings, and distribute such minutes</w:t>
      </w:r>
      <w:r>
        <w:rPr>
          <w:rFonts w:ascii="Tahoma" w:hAnsi="Tahoma" w:cs="Tahoma"/>
          <w:color w:val="000000" w:themeColor="text1"/>
          <w:sz w:val="18"/>
          <w:lang w:val="en-CA"/>
        </w:rPr>
        <w:t>;</w:t>
      </w:r>
    </w:p>
    <w:p w14:paraId="571EAE20" w14:textId="0B402FB1" w:rsidR="00B21F42" w:rsidRDefault="002F7C74"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i</w:t>
      </w:r>
      <w:r w:rsidR="005519A8" w:rsidRPr="004021E3">
        <w:rPr>
          <w:rFonts w:ascii="Tahoma" w:hAnsi="Tahoma" w:cs="Tahoma"/>
          <w:color w:val="000000" w:themeColor="text1"/>
          <w:sz w:val="18"/>
          <w:lang w:val="en-CA"/>
        </w:rPr>
        <w:t>ssue notice of the time and place of all meetings to the Board and of the General Meetings</w:t>
      </w:r>
      <w:r>
        <w:rPr>
          <w:rFonts w:ascii="Tahoma" w:hAnsi="Tahoma" w:cs="Tahoma"/>
          <w:color w:val="000000" w:themeColor="text1"/>
          <w:sz w:val="18"/>
          <w:lang w:val="en-CA"/>
        </w:rPr>
        <w:t>;</w:t>
      </w:r>
    </w:p>
    <w:p w14:paraId="4F0AD372" w14:textId="26072B2F" w:rsidR="00B21F42" w:rsidRDefault="002F7C74"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k</w:t>
      </w:r>
      <w:r w:rsidR="005519A8" w:rsidRPr="004021E3">
        <w:rPr>
          <w:rFonts w:ascii="Tahoma" w:hAnsi="Tahoma" w:cs="Tahoma"/>
          <w:color w:val="000000" w:themeColor="text1"/>
          <w:sz w:val="18"/>
          <w:lang w:val="en-CA"/>
        </w:rPr>
        <w:t>eep an accurate file of all minutes, correspondence and reports pertaining to the business of MAWA</w:t>
      </w:r>
      <w:r>
        <w:rPr>
          <w:rFonts w:ascii="Tahoma" w:hAnsi="Tahoma" w:cs="Tahoma"/>
          <w:color w:val="000000" w:themeColor="text1"/>
          <w:sz w:val="18"/>
          <w:lang w:val="en-CA"/>
        </w:rPr>
        <w:t>;</w:t>
      </w:r>
    </w:p>
    <w:p w14:paraId="6D5EA3BD" w14:textId="1D517FD5" w:rsidR="00B21F42" w:rsidRPr="00F12F95" w:rsidRDefault="002F7C74"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p</w:t>
      </w:r>
      <w:r w:rsidR="005519A8" w:rsidRPr="004021E3">
        <w:rPr>
          <w:rFonts w:ascii="Tahoma" w:hAnsi="Tahoma" w:cs="Tahoma"/>
          <w:color w:val="000000" w:themeColor="text1"/>
          <w:sz w:val="18"/>
          <w:lang w:val="en-CA"/>
        </w:rPr>
        <w:t>repare an annual Secretary’s report</w:t>
      </w:r>
      <w:r>
        <w:rPr>
          <w:rFonts w:ascii="Tahoma" w:hAnsi="Tahoma" w:cs="Tahoma"/>
          <w:color w:val="000000" w:themeColor="text1"/>
          <w:sz w:val="18"/>
          <w:lang w:val="en-CA"/>
        </w:rPr>
        <w:t>;</w:t>
      </w:r>
    </w:p>
    <w:p w14:paraId="23C9B234" w14:textId="0BC6315C" w:rsidR="008E01E0" w:rsidRDefault="008E01E0"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be a signing officer of MAWA;</w:t>
      </w:r>
    </w:p>
    <w:p w14:paraId="62BC7601" w14:textId="622FE678" w:rsidR="00B21F42" w:rsidRDefault="008E01E0"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lastRenderedPageBreak/>
        <w:t xml:space="preserve">oversee the maintenance of </w:t>
      </w:r>
      <w:r w:rsidR="005519A8" w:rsidRPr="004021E3">
        <w:rPr>
          <w:rFonts w:ascii="Tahoma" w:hAnsi="Tahoma" w:cs="Tahoma"/>
          <w:color w:val="000000" w:themeColor="text1"/>
          <w:sz w:val="18"/>
          <w:lang w:val="en-CA"/>
        </w:rPr>
        <w:t>an up-to-date list of members</w:t>
      </w:r>
      <w:r w:rsidR="002F7C74">
        <w:rPr>
          <w:rFonts w:ascii="Tahoma" w:hAnsi="Tahoma" w:cs="Tahoma"/>
          <w:color w:val="000000" w:themeColor="text1"/>
          <w:sz w:val="18"/>
          <w:lang w:val="en-CA"/>
        </w:rPr>
        <w:t>; and</w:t>
      </w:r>
    </w:p>
    <w:p w14:paraId="7307F760" w14:textId="66E773E6" w:rsidR="00B21F42" w:rsidRDefault="002F7C74" w:rsidP="006A1183">
      <w:pPr>
        <w:numPr>
          <w:ilvl w:val="0"/>
          <w:numId w:val="38"/>
        </w:numPr>
        <w:spacing w:before="120" w:after="120"/>
        <w:jc w:val="both"/>
        <w:rPr>
          <w:rFonts w:ascii="Tahoma" w:hAnsi="Tahoma" w:cs="Tahoma"/>
          <w:color w:val="000000" w:themeColor="text1"/>
          <w:sz w:val="16"/>
          <w:szCs w:val="22"/>
          <w:lang w:val="en-CA"/>
        </w:rPr>
      </w:pPr>
      <w:r>
        <w:rPr>
          <w:rFonts w:ascii="Tahoma" w:hAnsi="Tahoma" w:cs="Tahoma"/>
          <w:color w:val="000000" w:themeColor="text1"/>
          <w:sz w:val="18"/>
          <w:lang w:val="en-CA"/>
        </w:rPr>
        <w:t>a</w:t>
      </w:r>
      <w:r w:rsidR="005519A8" w:rsidRPr="004021E3">
        <w:rPr>
          <w:rFonts w:ascii="Tahoma" w:hAnsi="Tahoma" w:cs="Tahoma"/>
          <w:color w:val="000000" w:themeColor="text1"/>
          <w:sz w:val="18"/>
          <w:lang w:val="en-CA"/>
        </w:rPr>
        <w:t>ct as privacy officer in accordance with  MAWA  Privacy Policy</w:t>
      </w:r>
      <w:r>
        <w:rPr>
          <w:rFonts w:ascii="Tahoma" w:hAnsi="Tahoma" w:cs="Tahoma"/>
          <w:color w:val="000000" w:themeColor="text1"/>
          <w:sz w:val="18"/>
          <w:lang w:val="en-CA"/>
        </w:rPr>
        <w:t>.</w:t>
      </w:r>
    </w:p>
    <w:p w14:paraId="7F45631C" w14:textId="7E1D3362" w:rsidR="00B21F42" w:rsidRPr="00E826E8"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E826E8">
        <w:rPr>
          <w:rFonts w:ascii="Tahoma" w:hAnsi="Tahoma" w:cs="Tahoma"/>
          <w:b/>
          <w:color w:val="000000" w:themeColor="text1"/>
          <w:sz w:val="18"/>
          <w:lang w:val="en-CA"/>
        </w:rPr>
        <w:t>The Treasurer shall:</w:t>
      </w:r>
    </w:p>
    <w:p w14:paraId="23F8367D" w14:textId="292E082D" w:rsidR="00B21F42" w:rsidRPr="006A1183" w:rsidRDefault="008D37A8" w:rsidP="006A1183">
      <w:pPr>
        <w:numPr>
          <w:ilvl w:val="0"/>
          <w:numId w:val="39"/>
        </w:numPr>
        <w:tabs>
          <w:tab w:val="clear" w:pos="2520"/>
        </w:tabs>
        <w:spacing w:before="120" w:after="120"/>
        <w:ind w:left="2517" w:hanging="357"/>
        <w:jc w:val="both"/>
        <w:rPr>
          <w:rFonts w:ascii="Tahoma" w:hAnsi="Tahoma" w:cs="Tahoma"/>
          <w:color w:val="000000" w:themeColor="text1"/>
          <w:sz w:val="16"/>
          <w:szCs w:val="22"/>
          <w:lang w:val="en-CA"/>
        </w:rPr>
      </w:pPr>
      <w:r w:rsidRPr="006A1183">
        <w:rPr>
          <w:rFonts w:ascii="Tahoma" w:hAnsi="Tahoma" w:cs="Tahoma"/>
          <w:color w:val="000000" w:themeColor="text1"/>
          <w:sz w:val="18"/>
          <w:lang w:val="en-CA"/>
        </w:rPr>
        <w:t>oversee the d</w:t>
      </w:r>
      <w:r w:rsidR="005519A8" w:rsidRPr="006A1183">
        <w:rPr>
          <w:rFonts w:ascii="Tahoma" w:hAnsi="Tahoma" w:cs="Tahoma"/>
          <w:color w:val="000000" w:themeColor="text1"/>
          <w:sz w:val="18"/>
          <w:lang w:val="en-CA"/>
        </w:rPr>
        <w:t>eposit</w:t>
      </w:r>
      <w:r w:rsidRPr="006A1183">
        <w:rPr>
          <w:rFonts w:ascii="Tahoma" w:hAnsi="Tahoma" w:cs="Tahoma"/>
          <w:color w:val="000000" w:themeColor="text1"/>
          <w:sz w:val="18"/>
          <w:lang w:val="en-CA"/>
        </w:rPr>
        <w:t xml:space="preserve"> of</w:t>
      </w:r>
      <w:r w:rsidR="005519A8" w:rsidRPr="006A1183">
        <w:rPr>
          <w:rFonts w:ascii="Tahoma" w:hAnsi="Tahoma" w:cs="Tahoma"/>
          <w:color w:val="000000" w:themeColor="text1"/>
          <w:sz w:val="18"/>
          <w:lang w:val="en-CA"/>
        </w:rPr>
        <w:t xml:space="preserve"> all monies with a chartered financial institution designated by the Board</w:t>
      </w:r>
      <w:r w:rsidRPr="006A1183">
        <w:rPr>
          <w:rFonts w:ascii="Tahoma" w:hAnsi="Tahoma" w:cs="Tahoma"/>
          <w:color w:val="000000" w:themeColor="text1"/>
          <w:sz w:val="18"/>
          <w:lang w:val="en-CA"/>
        </w:rPr>
        <w:t>,</w:t>
      </w:r>
      <w:r w:rsidR="005519A8" w:rsidRPr="006A1183">
        <w:rPr>
          <w:rFonts w:ascii="Tahoma" w:hAnsi="Tahoma" w:cs="Tahoma"/>
          <w:color w:val="000000" w:themeColor="text1"/>
          <w:sz w:val="18"/>
          <w:lang w:val="en-CA"/>
        </w:rPr>
        <w:t xml:space="preserve"> </w:t>
      </w:r>
      <w:r w:rsidRPr="006A1183">
        <w:rPr>
          <w:rFonts w:ascii="Tahoma" w:hAnsi="Tahoma" w:cs="Tahoma"/>
          <w:color w:val="000000" w:themeColor="text1"/>
          <w:sz w:val="18"/>
          <w:lang w:val="en-CA"/>
        </w:rPr>
        <w:t xml:space="preserve">which accounts shall </w:t>
      </w:r>
      <w:r w:rsidR="005519A8" w:rsidRPr="006A1183">
        <w:rPr>
          <w:rFonts w:ascii="Tahoma" w:hAnsi="Tahoma" w:cs="Tahoma"/>
          <w:color w:val="000000" w:themeColor="text1"/>
          <w:sz w:val="18"/>
          <w:lang w:val="en-CA"/>
        </w:rPr>
        <w:t>be in the name of the Manitoba Amateur Wrestling Association.</w:t>
      </w:r>
    </w:p>
    <w:p w14:paraId="044F2312" w14:textId="1D877FE5" w:rsidR="00B21F42" w:rsidRPr="006A1183" w:rsidRDefault="008D37A8" w:rsidP="006A1183">
      <w:pPr>
        <w:numPr>
          <w:ilvl w:val="0"/>
          <w:numId w:val="39"/>
        </w:numPr>
        <w:tabs>
          <w:tab w:val="clear" w:pos="2520"/>
        </w:tabs>
        <w:spacing w:before="120" w:after="120"/>
        <w:ind w:left="2517" w:hanging="357"/>
        <w:jc w:val="both"/>
        <w:rPr>
          <w:rFonts w:ascii="Tahoma" w:hAnsi="Tahoma" w:cs="Tahoma"/>
          <w:color w:val="000000" w:themeColor="text1"/>
          <w:sz w:val="16"/>
          <w:szCs w:val="22"/>
          <w:lang w:val="en-CA"/>
        </w:rPr>
      </w:pPr>
      <w:r w:rsidRPr="006A1183">
        <w:rPr>
          <w:rFonts w:ascii="Tahoma" w:hAnsi="Tahoma" w:cs="Tahoma"/>
          <w:color w:val="000000" w:themeColor="text1"/>
          <w:sz w:val="18"/>
          <w:lang w:val="en-CA"/>
        </w:rPr>
        <w:t>b</w:t>
      </w:r>
      <w:r w:rsidR="005519A8" w:rsidRPr="006A1183">
        <w:rPr>
          <w:rFonts w:ascii="Tahoma" w:hAnsi="Tahoma" w:cs="Tahoma"/>
          <w:color w:val="000000" w:themeColor="text1"/>
          <w:sz w:val="18"/>
          <w:lang w:val="en-CA"/>
        </w:rPr>
        <w:t>e a signing officer of MAWA.</w:t>
      </w:r>
    </w:p>
    <w:p w14:paraId="6B010BDB" w14:textId="724239F2" w:rsidR="00B21F42" w:rsidRPr="006A1183" w:rsidRDefault="008D37A8" w:rsidP="006A1183">
      <w:pPr>
        <w:numPr>
          <w:ilvl w:val="0"/>
          <w:numId w:val="39"/>
        </w:numPr>
        <w:tabs>
          <w:tab w:val="clear" w:pos="2520"/>
        </w:tabs>
        <w:spacing w:before="120" w:after="120"/>
        <w:ind w:left="2517" w:hanging="357"/>
        <w:jc w:val="both"/>
        <w:rPr>
          <w:rFonts w:ascii="Tahoma" w:hAnsi="Tahoma" w:cs="Tahoma"/>
          <w:color w:val="000000" w:themeColor="text1"/>
          <w:sz w:val="16"/>
          <w:szCs w:val="22"/>
          <w:lang w:val="en-CA"/>
        </w:rPr>
      </w:pPr>
      <w:r w:rsidRPr="006A1183">
        <w:rPr>
          <w:rFonts w:ascii="Tahoma" w:hAnsi="Tahoma" w:cs="Tahoma"/>
          <w:color w:val="000000" w:themeColor="text1"/>
          <w:sz w:val="18"/>
          <w:lang w:val="en-CA"/>
        </w:rPr>
        <w:t>oversee the k</w:t>
      </w:r>
      <w:r w:rsidR="005519A8" w:rsidRPr="006A1183">
        <w:rPr>
          <w:rFonts w:ascii="Tahoma" w:hAnsi="Tahoma" w:cs="Tahoma"/>
          <w:color w:val="000000" w:themeColor="text1"/>
          <w:sz w:val="18"/>
          <w:lang w:val="en-CA"/>
        </w:rPr>
        <w:t>eep</w:t>
      </w:r>
      <w:r w:rsidRPr="006A1183">
        <w:rPr>
          <w:rFonts w:ascii="Tahoma" w:hAnsi="Tahoma" w:cs="Tahoma"/>
          <w:color w:val="000000" w:themeColor="text1"/>
          <w:sz w:val="18"/>
          <w:lang w:val="en-CA"/>
        </w:rPr>
        <w:t>ing of</w:t>
      </w:r>
      <w:r w:rsidR="005519A8" w:rsidRPr="006A1183">
        <w:rPr>
          <w:rFonts w:ascii="Tahoma" w:hAnsi="Tahoma" w:cs="Tahoma"/>
          <w:color w:val="000000" w:themeColor="text1"/>
          <w:sz w:val="18"/>
          <w:lang w:val="en-CA"/>
        </w:rPr>
        <w:t xml:space="preserve"> an account of</w:t>
      </w:r>
      <w:r w:rsidRPr="006A1183">
        <w:rPr>
          <w:rFonts w:ascii="Tahoma" w:hAnsi="Tahoma" w:cs="Tahoma"/>
          <w:color w:val="000000" w:themeColor="text1"/>
          <w:sz w:val="18"/>
          <w:lang w:val="en-CA"/>
        </w:rPr>
        <w:t>,</w:t>
      </w:r>
      <w:r w:rsidR="005519A8" w:rsidRPr="006A1183">
        <w:rPr>
          <w:rFonts w:ascii="Tahoma" w:hAnsi="Tahoma" w:cs="Tahoma"/>
          <w:color w:val="000000" w:themeColor="text1"/>
          <w:sz w:val="18"/>
          <w:lang w:val="en-CA"/>
        </w:rPr>
        <w:t xml:space="preserve"> and be responsible for</w:t>
      </w:r>
      <w:r w:rsidRPr="006A1183">
        <w:rPr>
          <w:rFonts w:ascii="Tahoma" w:hAnsi="Tahoma" w:cs="Tahoma"/>
          <w:color w:val="000000" w:themeColor="text1"/>
          <w:sz w:val="18"/>
          <w:lang w:val="en-CA"/>
        </w:rPr>
        <w:t>,</w:t>
      </w:r>
      <w:r w:rsidR="005519A8" w:rsidRPr="006A1183">
        <w:rPr>
          <w:rFonts w:ascii="Tahoma" w:hAnsi="Tahoma" w:cs="Tahoma"/>
          <w:color w:val="000000" w:themeColor="text1"/>
          <w:sz w:val="18"/>
          <w:lang w:val="en-CA"/>
        </w:rPr>
        <w:t xml:space="preserve"> all monies received and disbursed and file all bills, receipts, and vouchers.</w:t>
      </w:r>
    </w:p>
    <w:p w14:paraId="2230B1BE" w14:textId="1CCBACA9" w:rsidR="00B21F42" w:rsidRPr="006A1183" w:rsidRDefault="008D37A8" w:rsidP="006A1183">
      <w:pPr>
        <w:numPr>
          <w:ilvl w:val="0"/>
          <w:numId w:val="39"/>
        </w:numPr>
        <w:tabs>
          <w:tab w:val="clear" w:pos="2520"/>
        </w:tabs>
        <w:spacing w:before="120" w:after="120"/>
        <w:ind w:left="2517" w:hanging="357"/>
        <w:jc w:val="both"/>
        <w:rPr>
          <w:rFonts w:ascii="Tahoma" w:hAnsi="Tahoma" w:cs="Tahoma"/>
          <w:color w:val="000000" w:themeColor="text1"/>
          <w:sz w:val="18"/>
          <w:lang w:val="en-CA"/>
        </w:rPr>
      </w:pPr>
      <w:proofErr w:type="gramStart"/>
      <w:r w:rsidRPr="006A1183">
        <w:rPr>
          <w:rFonts w:ascii="Tahoma" w:hAnsi="Tahoma" w:cs="Tahoma"/>
          <w:color w:val="000000" w:themeColor="text1"/>
          <w:sz w:val="18"/>
          <w:lang w:val="en-CA"/>
        </w:rPr>
        <w:t>oversee</w:t>
      </w:r>
      <w:proofErr w:type="gramEnd"/>
      <w:r w:rsidRPr="006A1183">
        <w:rPr>
          <w:rFonts w:ascii="Tahoma" w:hAnsi="Tahoma" w:cs="Tahoma"/>
          <w:color w:val="000000" w:themeColor="text1"/>
          <w:sz w:val="18"/>
          <w:lang w:val="en-CA"/>
        </w:rPr>
        <w:t xml:space="preserve"> the d</w:t>
      </w:r>
      <w:r w:rsidR="005519A8" w:rsidRPr="006A1183">
        <w:rPr>
          <w:rFonts w:ascii="Tahoma" w:hAnsi="Tahoma" w:cs="Tahoma"/>
          <w:color w:val="000000" w:themeColor="text1"/>
          <w:sz w:val="18"/>
          <w:lang w:val="en-CA"/>
        </w:rPr>
        <w:t>isburse</w:t>
      </w:r>
      <w:r w:rsidRPr="006A1183">
        <w:rPr>
          <w:rFonts w:ascii="Tahoma" w:hAnsi="Tahoma" w:cs="Tahoma"/>
          <w:color w:val="000000" w:themeColor="text1"/>
          <w:sz w:val="18"/>
          <w:lang w:val="en-CA"/>
        </w:rPr>
        <w:t>ment of</w:t>
      </w:r>
      <w:r w:rsidR="005519A8" w:rsidRPr="006A1183">
        <w:rPr>
          <w:rFonts w:ascii="Tahoma" w:hAnsi="Tahoma" w:cs="Tahoma"/>
          <w:color w:val="000000" w:themeColor="text1"/>
          <w:sz w:val="18"/>
          <w:lang w:val="en-CA"/>
        </w:rPr>
        <w:t xml:space="preserve"> funds in payment of bills as authorized by the Board  All disbursements from bank accounts shall be signed by two (2) of the signing officers</w:t>
      </w:r>
      <w:r w:rsidR="00F12F95">
        <w:rPr>
          <w:rFonts w:ascii="Tahoma" w:hAnsi="Tahoma" w:cs="Tahoma"/>
          <w:color w:val="000000" w:themeColor="text1"/>
          <w:sz w:val="18"/>
          <w:lang w:val="en-CA"/>
        </w:rPr>
        <w:t>.</w:t>
      </w:r>
    </w:p>
    <w:p w14:paraId="411F9021" w14:textId="2F4AD658" w:rsidR="00B21F42" w:rsidRPr="006A1183" w:rsidRDefault="005519A8" w:rsidP="006A1183">
      <w:pPr>
        <w:numPr>
          <w:ilvl w:val="0"/>
          <w:numId w:val="39"/>
        </w:numPr>
        <w:tabs>
          <w:tab w:val="clear" w:pos="2520"/>
        </w:tabs>
        <w:spacing w:before="120" w:after="120"/>
        <w:ind w:left="2517" w:hanging="357"/>
        <w:jc w:val="both"/>
        <w:rPr>
          <w:rFonts w:ascii="Tahoma" w:hAnsi="Tahoma" w:cs="Tahoma"/>
          <w:color w:val="000000" w:themeColor="text1"/>
          <w:sz w:val="18"/>
          <w:lang w:val="en-CA"/>
        </w:rPr>
      </w:pPr>
      <w:r w:rsidRPr="006A1183">
        <w:rPr>
          <w:rFonts w:ascii="Tahoma" w:hAnsi="Tahoma" w:cs="Tahoma"/>
          <w:color w:val="000000" w:themeColor="text1"/>
          <w:sz w:val="18"/>
          <w:lang w:val="en-CA"/>
        </w:rPr>
        <w:t xml:space="preserve">Prepare and present at the </w:t>
      </w:r>
      <w:r w:rsidR="00F12F95">
        <w:rPr>
          <w:rFonts w:ascii="Tahoma" w:hAnsi="Tahoma" w:cs="Tahoma"/>
          <w:color w:val="000000" w:themeColor="text1"/>
          <w:sz w:val="18"/>
          <w:lang w:val="en-CA"/>
        </w:rPr>
        <w:t>AGM</w:t>
      </w:r>
      <w:r w:rsidRPr="006A1183">
        <w:rPr>
          <w:rFonts w:ascii="Tahoma" w:hAnsi="Tahoma" w:cs="Tahoma"/>
          <w:color w:val="000000" w:themeColor="text1"/>
          <w:sz w:val="18"/>
          <w:lang w:val="en-CA"/>
        </w:rPr>
        <w:t xml:space="preserve"> of MAWA, an operating budget for the </w:t>
      </w:r>
      <w:r w:rsidR="00F12F95">
        <w:rPr>
          <w:rFonts w:ascii="Tahoma" w:hAnsi="Tahoma" w:cs="Tahoma"/>
          <w:color w:val="000000" w:themeColor="text1"/>
          <w:sz w:val="18"/>
          <w:lang w:val="en-CA"/>
        </w:rPr>
        <w:t>financial period in which the AGM occurs</w:t>
      </w:r>
      <w:r w:rsidRPr="006A1183">
        <w:rPr>
          <w:rFonts w:ascii="Tahoma" w:hAnsi="Tahoma" w:cs="Tahoma"/>
          <w:color w:val="000000" w:themeColor="text1"/>
          <w:sz w:val="18"/>
          <w:lang w:val="en-CA"/>
        </w:rPr>
        <w:t>.  Provide monthly financial statements with breakdowns of income and expense items.</w:t>
      </w:r>
    </w:p>
    <w:p w14:paraId="72E90E1D" w14:textId="114FF1A8" w:rsidR="00B21F42" w:rsidRPr="006A1183" w:rsidRDefault="00E826E8" w:rsidP="006A1183">
      <w:pPr>
        <w:numPr>
          <w:ilvl w:val="0"/>
          <w:numId w:val="39"/>
        </w:numPr>
        <w:tabs>
          <w:tab w:val="clear" w:pos="2520"/>
        </w:tabs>
        <w:spacing w:before="120" w:after="120"/>
        <w:ind w:left="2517" w:hanging="357"/>
        <w:jc w:val="both"/>
        <w:rPr>
          <w:rFonts w:ascii="Tahoma" w:hAnsi="Tahoma" w:cs="Tahoma"/>
          <w:color w:val="000000" w:themeColor="text1"/>
          <w:sz w:val="18"/>
          <w:lang w:val="en-CA"/>
        </w:rPr>
      </w:pPr>
      <w:r w:rsidRPr="006A1183">
        <w:rPr>
          <w:rFonts w:ascii="Tahoma" w:hAnsi="Tahoma" w:cs="Tahoma"/>
          <w:color w:val="000000" w:themeColor="text1"/>
          <w:sz w:val="18"/>
          <w:lang w:val="en-CA"/>
        </w:rPr>
        <w:t>oversee the preparation of</w:t>
      </w:r>
      <w:r w:rsidR="005519A8" w:rsidRPr="006A1183">
        <w:rPr>
          <w:rFonts w:ascii="Tahoma" w:hAnsi="Tahoma" w:cs="Tahoma"/>
          <w:color w:val="000000" w:themeColor="text1"/>
          <w:sz w:val="18"/>
          <w:lang w:val="en-CA"/>
        </w:rPr>
        <w:t xml:space="preserve"> an annual financial report with a breakdown of income and expense items.</w:t>
      </w:r>
    </w:p>
    <w:p w14:paraId="36A9F195" w14:textId="42F66677"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The Regional representatives shall:</w:t>
      </w:r>
    </w:p>
    <w:p w14:paraId="30A5A803" w14:textId="77777777" w:rsidR="00B21F42" w:rsidRDefault="005519A8" w:rsidP="006A1183">
      <w:pPr>
        <w:numPr>
          <w:ilvl w:val="0"/>
          <w:numId w:val="11"/>
        </w:numPr>
        <w:tabs>
          <w:tab w:val="left" w:pos="2160"/>
        </w:tabs>
        <w:spacing w:before="120" w:after="120"/>
        <w:jc w:val="both"/>
        <w:rPr>
          <w:rFonts w:ascii="Tahoma" w:hAnsi="Tahoma" w:cs="Tahoma"/>
          <w:color w:val="000000" w:themeColor="text1"/>
          <w:sz w:val="18"/>
          <w:lang w:val="en-CA"/>
        </w:rPr>
      </w:pPr>
      <w:r w:rsidRPr="004021E3">
        <w:rPr>
          <w:rFonts w:ascii="Tahoma" w:hAnsi="Tahoma" w:cs="Tahoma"/>
          <w:color w:val="000000" w:themeColor="text1"/>
          <w:sz w:val="18"/>
          <w:lang w:val="en-CA"/>
        </w:rPr>
        <w:t>Make the Board aware of the needs and concerns of their Region, as well as communicate the activities of MAWA to their regional members.</w:t>
      </w:r>
    </w:p>
    <w:p w14:paraId="1B980D45" w14:textId="184CA039"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Meetings of the Board</w:t>
      </w:r>
    </w:p>
    <w:p w14:paraId="3341E363" w14:textId="77777777" w:rsidR="00B21F42" w:rsidRDefault="00FC093F"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Quorum:</w:t>
      </w:r>
    </w:p>
    <w:p w14:paraId="607CCB7E" w14:textId="3349FA2E" w:rsidR="00B21F42" w:rsidRDefault="005F6C77" w:rsidP="006A1183">
      <w:pPr>
        <w:spacing w:before="120" w:after="120"/>
        <w:ind w:left="2160"/>
        <w:jc w:val="both"/>
        <w:rPr>
          <w:rFonts w:ascii="Tahoma" w:hAnsi="Tahoma" w:cs="Tahoma"/>
          <w:color w:val="000000" w:themeColor="text1"/>
          <w:sz w:val="18"/>
          <w:lang w:val="en-CA"/>
        </w:rPr>
      </w:pPr>
      <w:r>
        <w:rPr>
          <w:rFonts w:ascii="Tahoma" w:hAnsi="Tahoma" w:cs="Tahoma"/>
          <w:color w:val="000000" w:themeColor="text1"/>
          <w:sz w:val="18"/>
          <w:lang w:val="en-CA"/>
        </w:rPr>
        <w:t>The number of Directors required to achieve quorum shall be at least</w:t>
      </w:r>
      <w:r w:rsidR="005519A8" w:rsidRPr="004021E3">
        <w:rPr>
          <w:rFonts w:ascii="Tahoma" w:hAnsi="Tahoma" w:cs="Tahoma"/>
          <w:color w:val="000000" w:themeColor="text1"/>
          <w:sz w:val="18"/>
          <w:lang w:val="en-CA"/>
        </w:rPr>
        <w:t xml:space="preserve"> </w:t>
      </w:r>
      <w:r>
        <w:rPr>
          <w:rFonts w:ascii="Tahoma" w:hAnsi="Tahoma" w:cs="Tahoma"/>
          <w:color w:val="000000" w:themeColor="text1"/>
          <w:sz w:val="18"/>
          <w:lang w:val="en-CA"/>
        </w:rPr>
        <w:t>half of</w:t>
      </w:r>
      <w:r w:rsidRPr="004021E3">
        <w:rPr>
          <w:rFonts w:ascii="Tahoma" w:hAnsi="Tahoma" w:cs="Tahoma"/>
          <w:color w:val="000000" w:themeColor="text1"/>
          <w:sz w:val="18"/>
          <w:lang w:val="en-CA"/>
        </w:rPr>
        <w:t xml:space="preserve"> </w:t>
      </w:r>
      <w:r w:rsidR="005519A8" w:rsidRPr="004021E3">
        <w:rPr>
          <w:rFonts w:ascii="Tahoma" w:hAnsi="Tahoma" w:cs="Tahoma"/>
          <w:color w:val="000000" w:themeColor="text1"/>
          <w:sz w:val="18"/>
          <w:lang w:val="en-CA"/>
        </w:rPr>
        <w:t>of the</w:t>
      </w:r>
      <w:r w:rsidR="008E01E0">
        <w:rPr>
          <w:rFonts w:ascii="Tahoma" w:hAnsi="Tahoma" w:cs="Tahoma"/>
          <w:color w:val="000000" w:themeColor="text1"/>
          <w:sz w:val="18"/>
          <w:lang w:val="en-CA"/>
        </w:rPr>
        <w:t xml:space="preserve"> Directors who are</w:t>
      </w:r>
      <w:r>
        <w:rPr>
          <w:rFonts w:ascii="Tahoma" w:hAnsi="Tahoma" w:cs="Tahoma"/>
          <w:color w:val="000000" w:themeColor="text1"/>
          <w:sz w:val="18"/>
          <w:lang w:val="en-CA"/>
        </w:rPr>
        <w:t>,</w:t>
      </w:r>
      <w:r w:rsidR="008E01E0">
        <w:rPr>
          <w:rFonts w:ascii="Tahoma" w:hAnsi="Tahoma" w:cs="Tahoma"/>
          <w:color w:val="000000" w:themeColor="text1"/>
          <w:sz w:val="18"/>
          <w:lang w:val="en-CA"/>
        </w:rPr>
        <w:t xml:space="preserve"> </w:t>
      </w:r>
      <w:r>
        <w:rPr>
          <w:rFonts w:ascii="Tahoma" w:hAnsi="Tahoma" w:cs="Tahoma"/>
          <w:color w:val="000000" w:themeColor="text1"/>
          <w:sz w:val="18"/>
          <w:lang w:val="en-CA"/>
        </w:rPr>
        <w:t xml:space="preserve">at the time, </w:t>
      </w:r>
      <w:r w:rsidR="008E01E0">
        <w:rPr>
          <w:rFonts w:ascii="Tahoma" w:hAnsi="Tahoma" w:cs="Tahoma"/>
          <w:color w:val="000000" w:themeColor="text1"/>
          <w:sz w:val="18"/>
          <w:lang w:val="en-CA"/>
        </w:rPr>
        <w:t>in good standing</w:t>
      </w:r>
      <w:r>
        <w:rPr>
          <w:rFonts w:ascii="Tahoma" w:hAnsi="Tahoma" w:cs="Tahoma"/>
          <w:color w:val="000000" w:themeColor="text1"/>
          <w:sz w:val="18"/>
          <w:lang w:val="en-CA"/>
        </w:rPr>
        <w:t>. Directors may be</w:t>
      </w:r>
      <w:r w:rsidR="008E01E0">
        <w:rPr>
          <w:rFonts w:ascii="Tahoma" w:hAnsi="Tahoma" w:cs="Tahoma"/>
          <w:color w:val="000000" w:themeColor="text1"/>
          <w:sz w:val="18"/>
          <w:lang w:val="en-CA"/>
        </w:rPr>
        <w:t xml:space="preserve"> </w:t>
      </w:r>
      <w:r w:rsidR="005519A8" w:rsidRPr="004021E3">
        <w:rPr>
          <w:rFonts w:ascii="Tahoma" w:hAnsi="Tahoma" w:cs="Tahoma"/>
          <w:color w:val="000000" w:themeColor="text1"/>
          <w:sz w:val="18"/>
          <w:lang w:val="en-CA"/>
        </w:rPr>
        <w:t xml:space="preserve">present </w:t>
      </w:r>
      <w:r>
        <w:rPr>
          <w:rFonts w:ascii="Tahoma" w:hAnsi="Tahoma" w:cs="Tahoma"/>
          <w:color w:val="000000" w:themeColor="text1"/>
          <w:sz w:val="18"/>
          <w:lang w:val="en-CA"/>
        </w:rPr>
        <w:t xml:space="preserve">in person </w:t>
      </w:r>
      <w:r w:rsidR="005519A8" w:rsidRPr="004021E3">
        <w:rPr>
          <w:rFonts w:ascii="Tahoma" w:hAnsi="Tahoma" w:cs="Tahoma"/>
          <w:color w:val="000000" w:themeColor="text1"/>
          <w:sz w:val="18"/>
          <w:lang w:val="en-CA"/>
        </w:rPr>
        <w:t xml:space="preserve">or </w:t>
      </w:r>
      <w:r>
        <w:rPr>
          <w:rFonts w:ascii="Tahoma" w:hAnsi="Tahoma" w:cs="Tahoma"/>
          <w:color w:val="000000" w:themeColor="text1"/>
          <w:sz w:val="18"/>
          <w:lang w:val="en-CA"/>
        </w:rPr>
        <w:t>participate</w:t>
      </w:r>
      <w:r w:rsidRPr="004021E3">
        <w:rPr>
          <w:rFonts w:ascii="Tahoma" w:hAnsi="Tahoma" w:cs="Tahoma"/>
          <w:color w:val="000000" w:themeColor="text1"/>
          <w:sz w:val="18"/>
          <w:lang w:val="en-CA"/>
        </w:rPr>
        <w:t xml:space="preserve"> </w:t>
      </w:r>
      <w:r>
        <w:rPr>
          <w:rFonts w:ascii="Tahoma" w:hAnsi="Tahoma" w:cs="Tahoma"/>
          <w:color w:val="000000" w:themeColor="text1"/>
          <w:sz w:val="18"/>
          <w:lang w:val="en-CA"/>
        </w:rPr>
        <w:t>through any</w:t>
      </w:r>
      <w:r w:rsidR="005519A8" w:rsidRPr="004021E3">
        <w:rPr>
          <w:rFonts w:ascii="Tahoma" w:hAnsi="Tahoma" w:cs="Tahoma"/>
          <w:color w:val="000000" w:themeColor="text1"/>
          <w:sz w:val="18"/>
          <w:lang w:val="en-CA"/>
        </w:rPr>
        <w:t xml:space="preserve"> real time communication</w:t>
      </w:r>
      <w:r>
        <w:rPr>
          <w:rFonts w:ascii="Tahoma" w:hAnsi="Tahoma" w:cs="Tahoma"/>
          <w:color w:val="000000" w:themeColor="text1"/>
          <w:sz w:val="18"/>
          <w:lang w:val="en-CA"/>
        </w:rPr>
        <w:t xml:space="preserve"> at a meeting.</w:t>
      </w:r>
      <w:r w:rsidRPr="004021E3" w:rsidDel="008E01E0">
        <w:rPr>
          <w:rFonts w:ascii="Tahoma" w:hAnsi="Tahoma" w:cs="Tahoma"/>
          <w:color w:val="000000" w:themeColor="text1"/>
          <w:sz w:val="18"/>
          <w:lang w:val="en-CA"/>
        </w:rPr>
        <w:t xml:space="preserve"> </w:t>
      </w:r>
    </w:p>
    <w:p w14:paraId="05899C3A" w14:textId="5BB4F68C"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Place of meetings:</w:t>
      </w:r>
    </w:p>
    <w:p w14:paraId="0B3B0EE7" w14:textId="4863388B" w:rsidR="00B21F42" w:rsidRDefault="005519A8"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Meetings of the Board should be held monthly at any place within the province of Manitoba as determined by the Board.</w:t>
      </w:r>
    </w:p>
    <w:p w14:paraId="5CD2CD33" w14:textId="217D049D"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Notice:</w:t>
      </w:r>
    </w:p>
    <w:p w14:paraId="74E582BF" w14:textId="323FBB7F" w:rsidR="00B21F42" w:rsidRDefault="005519A8"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Written notice of Board meetings shall be given to all </w:t>
      </w:r>
      <w:r w:rsidR="003155F3">
        <w:rPr>
          <w:rFonts w:ascii="Tahoma" w:hAnsi="Tahoma" w:cs="Tahoma"/>
          <w:color w:val="000000" w:themeColor="text1"/>
          <w:sz w:val="18"/>
          <w:lang w:val="en-CA"/>
        </w:rPr>
        <w:t>Director</w:t>
      </w:r>
      <w:r w:rsidRPr="004021E3">
        <w:rPr>
          <w:rFonts w:ascii="Tahoma" w:hAnsi="Tahoma" w:cs="Tahoma"/>
          <w:color w:val="000000" w:themeColor="text1"/>
          <w:sz w:val="18"/>
          <w:lang w:val="en-CA"/>
        </w:rPr>
        <w:t xml:space="preserve">s at least 7 days prior to the date of the meeting by the President or the majority of the </w:t>
      </w:r>
      <w:r w:rsidR="003155F3">
        <w:rPr>
          <w:rFonts w:ascii="Tahoma" w:hAnsi="Tahoma" w:cs="Tahoma"/>
          <w:color w:val="000000" w:themeColor="text1"/>
          <w:sz w:val="18"/>
          <w:lang w:val="en-CA"/>
        </w:rPr>
        <w:t>Director</w:t>
      </w:r>
      <w:r w:rsidRPr="004021E3">
        <w:rPr>
          <w:rFonts w:ascii="Tahoma" w:hAnsi="Tahoma" w:cs="Tahoma"/>
          <w:color w:val="000000" w:themeColor="text1"/>
          <w:sz w:val="18"/>
          <w:lang w:val="en-CA"/>
        </w:rPr>
        <w:t>s in the form of an agenda.</w:t>
      </w:r>
    </w:p>
    <w:p w14:paraId="23D5C091" w14:textId="5208D7A5"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Voting:</w:t>
      </w:r>
    </w:p>
    <w:p w14:paraId="5A4932CC" w14:textId="640A036E" w:rsidR="00B21F42" w:rsidRDefault="005519A8" w:rsidP="006A1183">
      <w:pPr>
        <w:spacing w:before="120" w:after="120"/>
        <w:ind w:left="2160"/>
        <w:jc w:val="both"/>
        <w:rPr>
          <w:rFonts w:ascii="Tahoma" w:hAnsi="Tahoma" w:cs="Tahoma"/>
          <w:color w:val="000000" w:themeColor="text1"/>
          <w:sz w:val="18"/>
          <w:lang w:val="en-CA"/>
        </w:rPr>
      </w:pPr>
      <w:r w:rsidRPr="004021E3">
        <w:rPr>
          <w:rFonts w:ascii="Tahoma" w:hAnsi="Tahoma" w:cs="Tahoma"/>
          <w:color w:val="000000" w:themeColor="text1"/>
          <w:sz w:val="18"/>
          <w:lang w:val="en-CA"/>
        </w:rPr>
        <w:t xml:space="preserve">Questions shall be decided by majority vote, where the Chair carries a vote and where a tie vote shall fail.  Voting shall be by show of hands unless a majority of the </w:t>
      </w:r>
      <w:r w:rsidR="003155F3">
        <w:rPr>
          <w:rFonts w:ascii="Tahoma" w:hAnsi="Tahoma" w:cs="Tahoma"/>
          <w:color w:val="000000" w:themeColor="text1"/>
          <w:sz w:val="18"/>
          <w:lang w:val="en-CA"/>
        </w:rPr>
        <w:t>Director</w:t>
      </w:r>
      <w:r w:rsidRPr="004021E3">
        <w:rPr>
          <w:rFonts w:ascii="Tahoma" w:hAnsi="Tahoma" w:cs="Tahoma"/>
          <w:color w:val="000000" w:themeColor="text1"/>
          <w:sz w:val="18"/>
          <w:lang w:val="en-CA"/>
        </w:rPr>
        <w:t>s approve a secret ballot.</w:t>
      </w:r>
    </w:p>
    <w:p w14:paraId="278339B8" w14:textId="6F328287" w:rsidR="00B21F42" w:rsidRDefault="00D41C2C"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Procedures:</w:t>
      </w:r>
    </w:p>
    <w:p w14:paraId="704A06EE" w14:textId="7FC660A3" w:rsidR="00B21F42" w:rsidRDefault="005519A8" w:rsidP="006A1183">
      <w:pPr>
        <w:spacing w:before="120" w:after="120"/>
        <w:ind w:left="2520" w:hanging="360"/>
        <w:jc w:val="both"/>
        <w:rPr>
          <w:rFonts w:ascii="Tahoma" w:hAnsi="Tahoma" w:cs="Tahoma"/>
          <w:color w:val="000000" w:themeColor="text1"/>
          <w:sz w:val="18"/>
          <w:lang w:val="en-CA"/>
        </w:rPr>
      </w:pPr>
      <w:r w:rsidRPr="004021E3">
        <w:rPr>
          <w:rFonts w:ascii="Tahoma" w:hAnsi="Tahoma" w:cs="Tahoma"/>
          <w:color w:val="000000" w:themeColor="text1"/>
          <w:sz w:val="18"/>
          <w:lang w:val="en-CA"/>
        </w:rPr>
        <w:t>Standard recognized rules of procedures shall be followed for any meeting of the Board.</w:t>
      </w:r>
    </w:p>
    <w:p w14:paraId="7F468761" w14:textId="6C935E7B"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Committees</w:t>
      </w:r>
    </w:p>
    <w:p w14:paraId="45C14ABA" w14:textId="47F5AF1F" w:rsidR="00B21F42" w:rsidRDefault="0061009B" w:rsidP="006A1183">
      <w:pPr>
        <w:spacing w:before="120" w:after="120"/>
        <w:ind w:left="1080"/>
        <w:jc w:val="both"/>
        <w:rPr>
          <w:rFonts w:ascii="Tahoma" w:hAnsi="Tahoma" w:cs="Tahoma"/>
          <w:color w:val="000000" w:themeColor="text1"/>
          <w:sz w:val="18"/>
          <w:lang w:val="en-CA"/>
        </w:rPr>
      </w:pPr>
      <w:r w:rsidRPr="004021E3">
        <w:rPr>
          <w:rFonts w:ascii="Tahoma" w:hAnsi="Tahoma" w:cs="Tahoma"/>
          <w:color w:val="000000" w:themeColor="text1"/>
          <w:sz w:val="18"/>
          <w:lang w:val="en-CA"/>
        </w:rPr>
        <w:t>The Board shall appoint committees</w:t>
      </w:r>
      <w:r w:rsidR="005519A8" w:rsidRPr="004021E3">
        <w:rPr>
          <w:rFonts w:ascii="Tahoma" w:hAnsi="Tahoma" w:cs="Tahoma"/>
          <w:color w:val="000000" w:themeColor="text1"/>
          <w:sz w:val="18"/>
          <w:lang w:val="en-CA"/>
        </w:rPr>
        <w:t xml:space="preserve"> as the need arises.  Each committee should have a Board representative as member to act primarily as liaison with the Board.</w:t>
      </w:r>
    </w:p>
    <w:p w14:paraId="350A6290" w14:textId="49684F7E" w:rsidR="00B21F42" w:rsidRDefault="00D41C2C" w:rsidP="006A1183">
      <w:pPr>
        <w:pStyle w:val="ListParagraph"/>
        <w:numPr>
          <w:ilvl w:val="1"/>
          <w:numId w:val="17"/>
        </w:numPr>
        <w:spacing w:before="120" w:after="120"/>
        <w:contextualSpacing w:val="0"/>
        <w:jc w:val="both"/>
        <w:rPr>
          <w:rFonts w:ascii="Tahoma" w:hAnsi="Tahoma" w:cs="Tahoma"/>
          <w:b/>
          <w:color w:val="000000" w:themeColor="text1"/>
          <w:sz w:val="18"/>
          <w:lang w:val="en-CA"/>
        </w:rPr>
      </w:pPr>
      <w:r w:rsidRPr="00D41C2C">
        <w:rPr>
          <w:rFonts w:ascii="Tahoma" w:hAnsi="Tahoma" w:cs="Tahoma"/>
          <w:b/>
          <w:color w:val="000000" w:themeColor="text1"/>
          <w:sz w:val="18"/>
          <w:lang w:val="en-CA"/>
        </w:rPr>
        <w:t>Responsibilities of the Board</w:t>
      </w:r>
    </w:p>
    <w:p w14:paraId="6A740F1E" w14:textId="77777777"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This body is the sole governing body of amateur wrestling in Manitoba and as such is responsible for conducting the business, discipline and management of the Association (subject to its bylaws and provisions of the Non-Profit Corporations Act) and to exercise all the powers of the Association.</w:t>
      </w:r>
    </w:p>
    <w:p w14:paraId="7CA13653" w14:textId="41BE7F19" w:rsidR="00B21F42"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lastRenderedPageBreak/>
        <w:t>The Board shall be responsible for:</w:t>
      </w:r>
    </w:p>
    <w:p w14:paraId="4FADFF38"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the establishment of policies, practices and operating guidelines for MAWA,</w:t>
      </w:r>
    </w:p>
    <w:p w14:paraId="6124F077"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the approval of operating budgets of the MAWA office,</w:t>
      </w:r>
    </w:p>
    <w:p w14:paraId="6129FF5D"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all committees of MAWA,</w:t>
      </w:r>
    </w:p>
    <w:p w14:paraId="23366F79"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communication to its members,</w:t>
      </w:r>
    </w:p>
    <w:p w14:paraId="7A5F42E1"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overseeing fundraising,</w:t>
      </w:r>
    </w:p>
    <w:p w14:paraId="3395AE58"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making the Manitoba wrestling season schedule available,</w:t>
      </w:r>
    </w:p>
    <w:p w14:paraId="104E4282"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setting and collection of fees,</w:t>
      </w:r>
    </w:p>
    <w:p w14:paraId="255A3538"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insurance coverage of all members and the Board,</w:t>
      </w:r>
    </w:p>
    <w:p w14:paraId="10B85D78" w14:textId="441EB241" w:rsidR="00B21F42" w:rsidRDefault="00D37BCB"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organizing</w:t>
      </w:r>
      <w:r w:rsidR="00D41C2C" w:rsidRPr="00D41C2C">
        <w:rPr>
          <w:rFonts w:ascii="Tahoma" w:hAnsi="Tahoma" w:cs="Tahoma"/>
          <w:color w:val="000000" w:themeColor="text1"/>
          <w:sz w:val="18"/>
          <w:lang w:val="en-CA"/>
        </w:rPr>
        <w:t xml:space="preserve"> clinics for athletes, coaches and officials,</w:t>
      </w:r>
    </w:p>
    <w:p w14:paraId="0BE679F2" w14:textId="77777777" w:rsidR="00B21F42" w:rsidRDefault="00D41C2C" w:rsidP="006A1183">
      <w:pPr>
        <w:pStyle w:val="ListParagraph"/>
        <w:numPr>
          <w:ilvl w:val="0"/>
          <w:numId w:val="42"/>
        </w:numPr>
        <w:spacing w:before="120" w:after="120"/>
        <w:contextualSpacing w:val="0"/>
        <w:jc w:val="both"/>
        <w:rPr>
          <w:rFonts w:ascii="Tahoma" w:hAnsi="Tahoma" w:cs="Tahoma"/>
          <w:color w:val="000000" w:themeColor="text1"/>
          <w:sz w:val="18"/>
          <w:lang w:val="en-CA"/>
        </w:rPr>
      </w:pPr>
      <w:r w:rsidRPr="00D41C2C">
        <w:rPr>
          <w:rFonts w:ascii="Tahoma" w:hAnsi="Tahoma" w:cs="Tahoma"/>
          <w:color w:val="000000" w:themeColor="text1"/>
          <w:sz w:val="18"/>
          <w:lang w:val="en-CA"/>
        </w:rPr>
        <w:t>the promotion of wrestling in Manitoba.</w:t>
      </w:r>
    </w:p>
    <w:p w14:paraId="08BC7447" w14:textId="11B781A7" w:rsidR="00B21F42" w:rsidRPr="00E826E8" w:rsidRDefault="00D41C2C" w:rsidP="006A1183">
      <w:pPr>
        <w:pStyle w:val="ListParagraph"/>
        <w:numPr>
          <w:ilvl w:val="2"/>
          <w:numId w:val="17"/>
        </w:numPr>
        <w:spacing w:before="120" w:after="120"/>
        <w:contextualSpacing w:val="0"/>
        <w:jc w:val="both"/>
        <w:rPr>
          <w:rFonts w:ascii="Tahoma" w:hAnsi="Tahoma" w:cs="Tahoma"/>
          <w:color w:val="000000" w:themeColor="text1"/>
          <w:sz w:val="18"/>
          <w:lang w:val="en-CA"/>
        </w:rPr>
      </w:pPr>
      <w:r w:rsidRPr="006A1183">
        <w:rPr>
          <w:rFonts w:ascii="Tahoma" w:hAnsi="Tahoma" w:cs="Tahoma"/>
          <w:color w:val="000000" w:themeColor="text1"/>
          <w:sz w:val="18"/>
          <w:lang w:val="en-CA"/>
        </w:rPr>
        <w:t xml:space="preserve">The Board </w:t>
      </w:r>
      <w:r w:rsidR="005F6C77">
        <w:rPr>
          <w:rFonts w:ascii="Tahoma" w:hAnsi="Tahoma" w:cs="Tahoma"/>
          <w:color w:val="000000" w:themeColor="text1"/>
          <w:sz w:val="18"/>
          <w:lang w:val="en-CA"/>
        </w:rPr>
        <w:t>shall prepare and present to the Members at the AGM a budget for the fiscal period in which said AGM occurs.</w:t>
      </w:r>
    </w:p>
    <w:p w14:paraId="327057D5" w14:textId="3C5ABC31" w:rsidR="00B21F42" w:rsidRPr="006A1183" w:rsidRDefault="005519A8" w:rsidP="006A1183">
      <w:pPr>
        <w:pStyle w:val="ListParagraph"/>
        <w:numPr>
          <w:ilvl w:val="1"/>
          <w:numId w:val="17"/>
        </w:numPr>
        <w:spacing w:before="120" w:after="120"/>
        <w:ind w:left="1077" w:hanging="357"/>
        <w:contextualSpacing w:val="0"/>
        <w:jc w:val="both"/>
        <w:rPr>
          <w:rFonts w:ascii="Tahoma" w:hAnsi="Tahoma" w:cs="Tahoma"/>
          <w:b/>
          <w:color w:val="000000" w:themeColor="text1"/>
          <w:sz w:val="18"/>
          <w:lang w:val="en-CA"/>
        </w:rPr>
      </w:pPr>
      <w:r w:rsidRPr="004021E3">
        <w:rPr>
          <w:rFonts w:ascii="Tahoma" w:hAnsi="Tahoma" w:cs="Tahoma"/>
          <w:color w:val="000000" w:themeColor="text1"/>
          <w:sz w:val="18"/>
          <w:lang w:val="en-CA"/>
        </w:rPr>
        <w:t xml:space="preserve"> </w:t>
      </w:r>
      <w:r w:rsidRPr="006A1183">
        <w:rPr>
          <w:rFonts w:ascii="Tahoma" w:hAnsi="Tahoma" w:cs="Tahoma"/>
          <w:b/>
          <w:color w:val="000000" w:themeColor="text1"/>
          <w:sz w:val="18"/>
          <w:lang w:val="en-CA"/>
        </w:rPr>
        <w:t>Removal of Directors</w:t>
      </w:r>
    </w:p>
    <w:p w14:paraId="10FAED8E" w14:textId="1407570C" w:rsidR="00B21F42" w:rsidRDefault="005519A8"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6A1183">
        <w:rPr>
          <w:rFonts w:ascii="Tahoma" w:hAnsi="Tahoma" w:cs="Tahoma"/>
          <w:b/>
          <w:color w:val="000000" w:themeColor="text1"/>
          <w:sz w:val="18"/>
          <w:lang w:val="en-CA"/>
        </w:rPr>
        <w:t>Disqualification:</w:t>
      </w:r>
      <w:r w:rsidR="00C315BB">
        <w:rPr>
          <w:rFonts w:ascii="Tahoma" w:hAnsi="Tahoma" w:cs="Tahoma"/>
          <w:b/>
          <w:color w:val="000000" w:themeColor="text1"/>
          <w:sz w:val="18"/>
          <w:lang w:val="en-CA"/>
        </w:rPr>
        <w:t xml:space="preserve"> </w:t>
      </w:r>
    </w:p>
    <w:p w14:paraId="057828BF" w14:textId="77777777" w:rsidR="00E826E8" w:rsidRPr="006A1183" w:rsidRDefault="00E826E8" w:rsidP="006A1183">
      <w:pPr>
        <w:spacing w:before="120" w:after="120"/>
        <w:ind w:left="2160"/>
        <w:jc w:val="both"/>
        <w:rPr>
          <w:rFonts w:ascii="Tahoma" w:hAnsi="Tahoma" w:cs="Tahoma"/>
          <w:color w:val="000000" w:themeColor="text1"/>
          <w:sz w:val="18"/>
          <w:lang w:val="en-CA"/>
        </w:rPr>
      </w:pPr>
      <w:r w:rsidRPr="00F12F95">
        <w:rPr>
          <w:rFonts w:ascii="Tahoma" w:hAnsi="Tahoma" w:cs="Tahoma"/>
          <w:color w:val="000000" w:themeColor="text1"/>
          <w:sz w:val="18"/>
          <w:lang w:val="en-CA"/>
        </w:rPr>
        <w:t>If a director, without an adequate reason acceptable to the Board in its absolute discretion, is absent from 3 regular meetings of the Board in any year, such director shall forfeit membership on the Board and shall accordingly be disqualified and shall thereafter not be eligible for reappointment or re-election to the Board for the remainder of the term for which he or she was appointed.</w:t>
      </w:r>
      <w:r w:rsidRPr="006A1183">
        <w:rPr>
          <w:rFonts w:ascii="Tahoma" w:hAnsi="Tahoma" w:cs="Tahoma"/>
          <w:color w:val="000000" w:themeColor="text1"/>
          <w:sz w:val="18"/>
          <w:lang w:val="en-CA"/>
        </w:rPr>
        <w:t xml:space="preserve"> </w:t>
      </w:r>
    </w:p>
    <w:p w14:paraId="6DBFD7CA" w14:textId="77777777" w:rsidR="00E826E8" w:rsidRDefault="00E826E8" w:rsidP="006A1183">
      <w:pPr>
        <w:pStyle w:val="ListParagraph"/>
        <w:numPr>
          <w:ilvl w:val="2"/>
          <w:numId w:val="17"/>
        </w:numPr>
        <w:spacing w:before="120" w:after="120"/>
        <w:contextualSpacing w:val="0"/>
        <w:jc w:val="both"/>
        <w:rPr>
          <w:rFonts w:ascii="Tahoma" w:hAnsi="Tahoma" w:cs="Tahoma"/>
          <w:b/>
          <w:color w:val="000000" w:themeColor="text1"/>
          <w:sz w:val="18"/>
          <w:lang w:val="en-CA"/>
        </w:rPr>
      </w:pPr>
      <w:r w:rsidRPr="004021E3">
        <w:rPr>
          <w:rFonts w:ascii="Tahoma" w:hAnsi="Tahoma" w:cs="Tahoma"/>
          <w:b/>
          <w:color w:val="000000" w:themeColor="text1"/>
          <w:sz w:val="18"/>
          <w:lang w:val="en-CA"/>
        </w:rPr>
        <w:t>Removal</w:t>
      </w:r>
      <w:r>
        <w:rPr>
          <w:rFonts w:ascii="Tahoma" w:hAnsi="Tahoma" w:cs="Tahoma"/>
          <w:b/>
          <w:color w:val="000000" w:themeColor="text1"/>
          <w:sz w:val="18"/>
          <w:lang w:val="en-CA"/>
        </w:rPr>
        <w:t>:</w:t>
      </w:r>
    </w:p>
    <w:p w14:paraId="73C64742" w14:textId="25D291D6" w:rsidR="00E826E8" w:rsidRPr="006A1183" w:rsidRDefault="00E826E8" w:rsidP="006A1183">
      <w:pPr>
        <w:spacing w:before="120" w:after="120"/>
        <w:ind w:left="2160"/>
        <w:jc w:val="both"/>
        <w:rPr>
          <w:rFonts w:ascii="Tahoma" w:hAnsi="Tahoma" w:cs="Tahoma"/>
          <w:color w:val="000000" w:themeColor="text1"/>
          <w:sz w:val="18"/>
          <w:lang w:val="en-CA"/>
        </w:rPr>
      </w:pPr>
      <w:r w:rsidRPr="006A1183">
        <w:rPr>
          <w:rFonts w:ascii="Tahoma" w:hAnsi="Tahoma" w:cs="Tahoma"/>
          <w:color w:val="000000" w:themeColor="text1"/>
          <w:sz w:val="18"/>
          <w:lang w:val="en-CA"/>
        </w:rPr>
        <w:t>Any director who has his</w:t>
      </w:r>
      <w:r w:rsidR="005F6C77">
        <w:rPr>
          <w:rFonts w:ascii="Tahoma" w:hAnsi="Tahoma" w:cs="Tahoma"/>
          <w:color w:val="000000" w:themeColor="text1"/>
          <w:sz w:val="18"/>
          <w:lang w:val="en-CA"/>
        </w:rPr>
        <w:t xml:space="preserve"> or her</w:t>
      </w:r>
      <w:r w:rsidRPr="006A1183">
        <w:rPr>
          <w:rFonts w:ascii="Tahoma" w:hAnsi="Tahoma" w:cs="Tahoma"/>
          <w:color w:val="000000" w:themeColor="text1"/>
          <w:sz w:val="18"/>
          <w:lang w:val="en-CA"/>
        </w:rPr>
        <w:t xml:space="preserve"> membership suspended or terminated shall cease to be a director.</w:t>
      </w:r>
    </w:p>
    <w:p w14:paraId="342C78B5" w14:textId="1084FF2C" w:rsidR="00B21F42" w:rsidRDefault="005519A8" w:rsidP="00F12F95">
      <w:pPr>
        <w:pStyle w:val="ListParagraph"/>
        <w:numPr>
          <w:ilvl w:val="1"/>
          <w:numId w:val="17"/>
        </w:numPr>
        <w:spacing w:before="120" w:after="120"/>
        <w:ind w:left="1077" w:hanging="357"/>
        <w:contextualSpacing w:val="0"/>
        <w:jc w:val="both"/>
        <w:rPr>
          <w:rFonts w:ascii="Tahoma" w:hAnsi="Tahoma" w:cs="Tahoma"/>
          <w:b/>
          <w:color w:val="000000" w:themeColor="text1"/>
          <w:sz w:val="18"/>
          <w:lang w:val="en-CA"/>
        </w:rPr>
      </w:pPr>
      <w:r w:rsidRPr="006A1183">
        <w:rPr>
          <w:rFonts w:ascii="Tahoma" w:hAnsi="Tahoma" w:cs="Tahoma"/>
          <w:b/>
          <w:color w:val="000000" w:themeColor="text1"/>
          <w:sz w:val="18"/>
          <w:lang w:val="en-CA"/>
        </w:rPr>
        <w:t>Protection of Directors</w:t>
      </w:r>
    </w:p>
    <w:p w14:paraId="291F9305" w14:textId="77777777" w:rsidR="00E826E8" w:rsidRPr="006A1183" w:rsidRDefault="00E826E8" w:rsidP="006A1183">
      <w:pPr>
        <w:pStyle w:val="ListParagraph"/>
        <w:numPr>
          <w:ilvl w:val="2"/>
          <w:numId w:val="17"/>
        </w:numPr>
        <w:spacing w:before="120" w:after="120"/>
        <w:jc w:val="both"/>
        <w:rPr>
          <w:rFonts w:ascii="Tahoma" w:hAnsi="Tahoma" w:cs="Tahoma"/>
          <w:b/>
          <w:color w:val="000000" w:themeColor="text1"/>
          <w:sz w:val="18"/>
          <w:lang w:val="en-CA"/>
        </w:rPr>
      </w:pPr>
      <w:r w:rsidRPr="004021E3">
        <w:rPr>
          <w:rFonts w:ascii="Tahoma" w:hAnsi="Tahoma" w:cs="Tahoma"/>
          <w:color w:val="000000" w:themeColor="text1"/>
          <w:sz w:val="18"/>
          <w:lang w:val="en-CA"/>
        </w:rPr>
        <w:t>Every director of office of the Association or other person who has undertaken or is about to undertake any liability on behalf of the Association and their heirs, executors and administrators, and estate and effect, respectively, shall from time to time and at all times, be indemnified and saved harmless, out of the funds of the Association from and against:</w:t>
      </w:r>
    </w:p>
    <w:p w14:paraId="3B57E36F" w14:textId="77777777" w:rsidR="00E826E8" w:rsidRPr="006A1183" w:rsidRDefault="00E826E8" w:rsidP="006A1183">
      <w:pPr>
        <w:pStyle w:val="ListParagraph"/>
        <w:numPr>
          <w:ilvl w:val="3"/>
          <w:numId w:val="17"/>
        </w:numPr>
        <w:spacing w:before="120" w:after="120"/>
        <w:jc w:val="both"/>
        <w:rPr>
          <w:rFonts w:ascii="Tahoma" w:hAnsi="Tahoma" w:cs="Tahoma"/>
          <w:b/>
          <w:color w:val="000000" w:themeColor="text1"/>
          <w:sz w:val="18"/>
          <w:lang w:val="en-CA"/>
        </w:rPr>
      </w:pPr>
      <w:r>
        <w:rPr>
          <w:rFonts w:ascii="Tahoma" w:hAnsi="Tahoma" w:cs="Tahoma"/>
          <w:color w:val="000000" w:themeColor="text1"/>
          <w:sz w:val="18"/>
          <w:lang w:val="en-CA"/>
        </w:rPr>
        <w:t>a</w:t>
      </w:r>
      <w:r w:rsidRPr="004021E3">
        <w:rPr>
          <w:rFonts w:ascii="Tahoma" w:hAnsi="Tahoma" w:cs="Tahoma"/>
          <w:color w:val="000000" w:themeColor="text1"/>
          <w:sz w:val="18"/>
          <w:lang w:val="en-CA"/>
        </w:rPr>
        <w:t>ll costs, charges and expenses whatsoever which such director, office or other person sustains or incurs in or about any action, suit or proceeding which is brought, commenced or prosecuted against him for or in respect of any act, deed, matter or thing whatsoever made, done or permitted by him in or about the execution of the duties of his office or in respect of any such liability;</w:t>
      </w:r>
    </w:p>
    <w:p w14:paraId="35BCF124" w14:textId="77777777" w:rsidR="00E826E8" w:rsidRPr="006A1183" w:rsidRDefault="00E826E8" w:rsidP="006A1183">
      <w:pPr>
        <w:pStyle w:val="ListParagraph"/>
        <w:numPr>
          <w:ilvl w:val="3"/>
          <w:numId w:val="17"/>
        </w:numPr>
        <w:spacing w:before="120" w:after="120"/>
        <w:jc w:val="both"/>
        <w:rPr>
          <w:rFonts w:ascii="Tahoma" w:hAnsi="Tahoma" w:cs="Tahoma"/>
          <w:b/>
          <w:color w:val="000000" w:themeColor="text1"/>
          <w:sz w:val="18"/>
          <w:lang w:val="en-CA"/>
        </w:rPr>
      </w:pPr>
      <w:r>
        <w:rPr>
          <w:rFonts w:ascii="Tahoma" w:hAnsi="Tahoma" w:cs="Tahoma"/>
          <w:color w:val="000000" w:themeColor="text1"/>
          <w:sz w:val="18"/>
          <w:lang w:val="en-CA"/>
        </w:rPr>
        <w:t>a</w:t>
      </w:r>
      <w:r w:rsidRPr="004021E3">
        <w:rPr>
          <w:rFonts w:ascii="Tahoma" w:hAnsi="Tahoma" w:cs="Tahoma"/>
          <w:color w:val="000000" w:themeColor="text1"/>
          <w:sz w:val="18"/>
          <w:lang w:val="en-CA"/>
        </w:rPr>
        <w:t>ll other costs, charges and expenses which he sustains or incurs in or about or in relation to the affairs thereof, except such costs, charges or expenses as are occasioned by his own willful neglect or fault</w:t>
      </w:r>
      <w:r>
        <w:rPr>
          <w:rFonts w:ascii="Tahoma" w:hAnsi="Tahoma" w:cs="Tahoma"/>
          <w:color w:val="000000" w:themeColor="text1"/>
          <w:sz w:val="18"/>
          <w:lang w:val="en-CA"/>
        </w:rPr>
        <w:t>.</w:t>
      </w:r>
    </w:p>
    <w:p w14:paraId="2C7BC76C" w14:textId="77777777" w:rsidR="00E826E8" w:rsidRPr="006A1183" w:rsidRDefault="00E826E8" w:rsidP="006A1183">
      <w:pPr>
        <w:pStyle w:val="ListParagraph"/>
        <w:numPr>
          <w:ilvl w:val="2"/>
          <w:numId w:val="17"/>
        </w:numPr>
        <w:spacing w:before="120" w:after="120"/>
        <w:jc w:val="both"/>
        <w:rPr>
          <w:rFonts w:ascii="Tahoma" w:hAnsi="Tahoma" w:cs="Tahoma"/>
          <w:b/>
          <w:color w:val="000000" w:themeColor="text1"/>
          <w:sz w:val="18"/>
          <w:lang w:val="en-CA"/>
        </w:rPr>
      </w:pPr>
      <w:r w:rsidRPr="004021E3">
        <w:rPr>
          <w:rFonts w:ascii="Tahoma" w:hAnsi="Tahoma" w:cs="Tahoma"/>
          <w:color w:val="000000" w:themeColor="text1"/>
          <w:sz w:val="18"/>
          <w:lang w:val="en-CA"/>
        </w:rPr>
        <w:t>No director or officer for the time being of the Corporation shall be liable for the acts, receipts, neglect or defaults of any other director or office or employee or for joining in any receipt or act for conformity or for any loss, damage or expense happening to the Association through the insufficiency or deficiency of title to any property acquired by order of the Board of Directors for or on behalf of the Association or for the insufficiency or deficiency of any security in or upon which any of the monies of or belonging to the Association shall be placed out or invested or for any loss or damage arising from the bankruptcy, insolvency or tortuous act of any person, firm or corporation with whom or which any moneys, securities or effects shall be lodged or deposited or for any other loss, damage or misfortune whatever which may happen in the execution or supposed execution of the duties of his respective office or in relation thereto unless the same shall happen by or through his own willful act or his own willful default</w:t>
      </w:r>
      <w:r>
        <w:rPr>
          <w:rFonts w:ascii="Tahoma" w:hAnsi="Tahoma" w:cs="Tahoma"/>
          <w:color w:val="000000" w:themeColor="text1"/>
          <w:sz w:val="18"/>
          <w:lang w:val="en-CA"/>
        </w:rPr>
        <w:t>.</w:t>
      </w:r>
    </w:p>
    <w:p w14:paraId="0840BE06" w14:textId="79EFCEED" w:rsidR="00B21F42" w:rsidRPr="006A1183" w:rsidRDefault="005519A8" w:rsidP="00F12F95">
      <w:pPr>
        <w:pStyle w:val="ListParagraph"/>
        <w:numPr>
          <w:ilvl w:val="0"/>
          <w:numId w:val="17"/>
        </w:numPr>
        <w:tabs>
          <w:tab w:val="left" w:pos="360"/>
        </w:tabs>
        <w:spacing w:before="240" w:after="120"/>
        <w:ind w:left="426" w:hanging="426"/>
        <w:contextualSpacing w:val="0"/>
        <w:jc w:val="both"/>
        <w:rPr>
          <w:rFonts w:ascii="Tahoma" w:hAnsi="Tahoma" w:cs="Tahoma"/>
          <w:b/>
          <w:color w:val="000000" w:themeColor="text1"/>
          <w:sz w:val="18"/>
          <w:u w:val="single"/>
          <w:lang w:val="en-CA"/>
        </w:rPr>
      </w:pPr>
      <w:r w:rsidRPr="006A1183">
        <w:rPr>
          <w:rFonts w:ascii="Tahoma" w:hAnsi="Tahoma" w:cs="Tahoma"/>
          <w:b/>
          <w:color w:val="000000" w:themeColor="text1"/>
          <w:sz w:val="18"/>
          <w:u w:val="single"/>
          <w:lang w:val="en-CA"/>
        </w:rPr>
        <w:lastRenderedPageBreak/>
        <w:t>CONFLICT OF INTEREST</w:t>
      </w:r>
    </w:p>
    <w:p w14:paraId="2924FB36" w14:textId="58FFACAD" w:rsidR="00B64893" w:rsidRDefault="005519A8">
      <w:pPr>
        <w:spacing w:before="120" w:after="120"/>
        <w:ind w:left="720"/>
        <w:jc w:val="both"/>
        <w:rPr>
          <w:rFonts w:ascii="Tahoma" w:hAnsi="Tahoma" w:cs="Tahoma"/>
          <w:color w:val="000000" w:themeColor="text1"/>
          <w:sz w:val="18"/>
          <w:lang w:val="en-CA"/>
        </w:rPr>
      </w:pPr>
      <w:r w:rsidRPr="00F12F95">
        <w:rPr>
          <w:rFonts w:ascii="Tahoma" w:hAnsi="Tahoma" w:cs="Tahoma"/>
          <w:color w:val="000000" w:themeColor="text1"/>
          <w:sz w:val="18"/>
          <w:lang w:val="en-CA"/>
        </w:rPr>
        <w:t xml:space="preserve">All members and employees of MAWA must abide by the MAWA Conflict of Interest Policy. Directors of MAWA </w:t>
      </w:r>
      <w:r w:rsidR="002F7C74" w:rsidRPr="005F6C77">
        <w:rPr>
          <w:rFonts w:ascii="Tahoma" w:hAnsi="Tahoma" w:cs="Tahoma"/>
          <w:color w:val="000000" w:themeColor="text1"/>
          <w:sz w:val="18"/>
          <w:lang w:val="en-CA"/>
        </w:rPr>
        <w:t>shall</w:t>
      </w:r>
      <w:r w:rsidRPr="005F6C77">
        <w:rPr>
          <w:rFonts w:ascii="Tahoma" w:hAnsi="Tahoma" w:cs="Tahoma"/>
          <w:color w:val="000000" w:themeColor="text1"/>
          <w:sz w:val="18"/>
          <w:lang w:val="en-CA"/>
        </w:rPr>
        <w:t xml:space="preserve"> sign a statement confirming that they have read and understand the Conflict of Interest Policy.</w:t>
      </w:r>
    </w:p>
    <w:p w14:paraId="15D08930" w14:textId="45CF1200" w:rsidR="00B21F42" w:rsidRDefault="005519A8" w:rsidP="00F12F95">
      <w:pPr>
        <w:pStyle w:val="ListParagraph"/>
        <w:numPr>
          <w:ilvl w:val="0"/>
          <w:numId w:val="17"/>
        </w:numPr>
        <w:tabs>
          <w:tab w:val="left" w:pos="360"/>
        </w:tabs>
        <w:spacing w:before="120" w:after="120"/>
        <w:ind w:left="426" w:hanging="426"/>
        <w:contextualSpacing w:val="0"/>
        <w:jc w:val="both"/>
        <w:rPr>
          <w:rFonts w:ascii="Tahoma" w:hAnsi="Tahoma" w:cs="Tahoma"/>
          <w:b/>
          <w:color w:val="000000" w:themeColor="text1"/>
          <w:sz w:val="18"/>
          <w:u w:val="single"/>
          <w:lang w:val="en-CA"/>
        </w:rPr>
      </w:pPr>
      <w:r w:rsidRPr="006A1183">
        <w:rPr>
          <w:rFonts w:ascii="Tahoma" w:hAnsi="Tahoma" w:cs="Tahoma"/>
          <w:b/>
          <w:color w:val="000000" w:themeColor="text1"/>
          <w:sz w:val="18"/>
          <w:u w:val="single"/>
          <w:lang w:val="en-CA"/>
        </w:rPr>
        <w:t>SIGNING OFFICERS</w:t>
      </w:r>
    </w:p>
    <w:p w14:paraId="005BE86F" w14:textId="32F6DB13" w:rsidR="0061009B" w:rsidRPr="00F12F95" w:rsidRDefault="0061009B" w:rsidP="00F12F95">
      <w:pPr>
        <w:pStyle w:val="ListParagraph"/>
        <w:numPr>
          <w:ilvl w:val="1"/>
          <w:numId w:val="17"/>
        </w:numPr>
        <w:spacing w:before="120" w:after="120"/>
        <w:ind w:left="1208" w:hanging="357"/>
        <w:contextualSpacing w:val="0"/>
        <w:jc w:val="both"/>
        <w:rPr>
          <w:rFonts w:ascii="Tahoma" w:hAnsi="Tahoma" w:cs="Tahoma"/>
          <w:b/>
          <w:color w:val="000000" w:themeColor="text1"/>
          <w:sz w:val="18"/>
          <w:u w:val="single"/>
          <w:lang w:val="en-CA"/>
        </w:rPr>
      </w:pPr>
      <w:r w:rsidRPr="00F12F95">
        <w:rPr>
          <w:rFonts w:ascii="Tahoma" w:hAnsi="Tahoma" w:cs="Tahoma"/>
          <w:color w:val="000000" w:themeColor="text1"/>
          <w:sz w:val="18"/>
          <w:lang w:val="en-CA"/>
        </w:rPr>
        <w:t xml:space="preserve"> </w:t>
      </w:r>
      <w:r w:rsidRPr="0061009B">
        <w:rPr>
          <w:rFonts w:ascii="Tahoma" w:hAnsi="Tahoma" w:cs="Tahoma"/>
          <w:color w:val="000000" w:themeColor="text1"/>
          <w:sz w:val="18"/>
          <w:lang w:val="en-CA"/>
        </w:rPr>
        <w:t>Two signing officers must execute</w:t>
      </w:r>
      <w:r>
        <w:rPr>
          <w:rFonts w:ascii="Tahoma" w:hAnsi="Tahoma" w:cs="Tahoma"/>
          <w:color w:val="000000" w:themeColor="text1"/>
          <w:sz w:val="18"/>
          <w:lang w:val="en-CA"/>
        </w:rPr>
        <w:t xml:space="preserve"> by way of signature</w:t>
      </w:r>
      <w:r w:rsidRPr="0061009B">
        <w:rPr>
          <w:rFonts w:ascii="Tahoma" w:hAnsi="Tahoma" w:cs="Tahoma"/>
          <w:color w:val="000000" w:themeColor="text1"/>
          <w:sz w:val="18"/>
          <w:lang w:val="en-CA"/>
        </w:rPr>
        <w:t xml:space="preserve"> </w:t>
      </w:r>
      <w:r>
        <w:rPr>
          <w:rFonts w:ascii="Tahoma" w:hAnsi="Tahoma" w:cs="Tahoma"/>
          <w:color w:val="000000" w:themeColor="text1"/>
          <w:sz w:val="18"/>
          <w:lang w:val="en-CA"/>
        </w:rPr>
        <w:t>any</w:t>
      </w:r>
      <w:r w:rsidRPr="0061009B">
        <w:rPr>
          <w:rFonts w:ascii="Tahoma" w:hAnsi="Tahoma" w:cs="Tahoma"/>
          <w:color w:val="000000" w:themeColor="text1"/>
          <w:sz w:val="18"/>
          <w:lang w:val="en-CA"/>
        </w:rPr>
        <w:t xml:space="preserve"> document or instrument that requires endorsement on behalf of the Association</w:t>
      </w:r>
      <w:r w:rsidRPr="00F12F95">
        <w:rPr>
          <w:rFonts w:ascii="Tahoma" w:hAnsi="Tahoma" w:cs="Tahoma"/>
          <w:color w:val="000000" w:themeColor="text1"/>
          <w:sz w:val="18"/>
          <w:lang w:val="en-CA"/>
        </w:rPr>
        <w:t>.</w:t>
      </w:r>
      <w:r>
        <w:rPr>
          <w:rFonts w:ascii="Tahoma" w:hAnsi="Tahoma" w:cs="Tahoma"/>
          <w:color w:val="000000" w:themeColor="text1"/>
          <w:sz w:val="18"/>
          <w:lang w:val="en-CA"/>
        </w:rPr>
        <w:t xml:space="preserve"> </w:t>
      </w:r>
    </w:p>
    <w:p w14:paraId="700E9AA7" w14:textId="60F092EF" w:rsidR="0061009B" w:rsidRPr="00F12F95" w:rsidRDefault="0061009B" w:rsidP="00F12F95">
      <w:pPr>
        <w:pStyle w:val="ListParagraph"/>
        <w:numPr>
          <w:ilvl w:val="1"/>
          <w:numId w:val="17"/>
        </w:numPr>
        <w:spacing w:before="120" w:after="120"/>
        <w:ind w:left="1208" w:hanging="357"/>
        <w:contextualSpacing w:val="0"/>
        <w:jc w:val="both"/>
        <w:rPr>
          <w:rFonts w:ascii="Tahoma" w:hAnsi="Tahoma" w:cs="Tahoma"/>
          <w:b/>
          <w:color w:val="000000" w:themeColor="text1"/>
          <w:sz w:val="18"/>
          <w:u w:val="single"/>
          <w:lang w:val="en-CA"/>
        </w:rPr>
      </w:pPr>
      <w:r w:rsidRPr="00F12F95">
        <w:rPr>
          <w:rFonts w:ascii="Tahoma" w:hAnsi="Tahoma" w:cs="Tahoma"/>
          <w:color w:val="000000" w:themeColor="text1"/>
          <w:sz w:val="18"/>
          <w:lang w:val="en-CA"/>
        </w:rPr>
        <w:t>The following shall be signing officers of the Association:</w:t>
      </w:r>
    </w:p>
    <w:p w14:paraId="581593C3" w14:textId="139642DD" w:rsidR="0061009B" w:rsidRPr="00F12F95" w:rsidRDefault="0061009B" w:rsidP="00F12F95">
      <w:pPr>
        <w:pStyle w:val="ListParagraph"/>
        <w:numPr>
          <w:ilvl w:val="2"/>
          <w:numId w:val="17"/>
        </w:numPr>
        <w:spacing w:before="120" w:after="120"/>
        <w:contextualSpacing w:val="0"/>
        <w:jc w:val="both"/>
        <w:rPr>
          <w:rFonts w:ascii="Tahoma" w:hAnsi="Tahoma" w:cs="Tahoma"/>
          <w:b/>
          <w:color w:val="000000" w:themeColor="text1"/>
          <w:sz w:val="18"/>
          <w:u w:val="single"/>
          <w:lang w:val="en-CA"/>
        </w:rPr>
      </w:pPr>
      <w:r w:rsidRPr="004021E3">
        <w:rPr>
          <w:rFonts w:ascii="Tahoma" w:hAnsi="Tahoma" w:cs="Tahoma"/>
          <w:color w:val="000000" w:themeColor="text1"/>
          <w:sz w:val="18"/>
          <w:lang w:val="en-CA"/>
        </w:rPr>
        <w:t>the President</w:t>
      </w:r>
      <w:r>
        <w:rPr>
          <w:rFonts w:ascii="Tahoma" w:hAnsi="Tahoma" w:cs="Tahoma"/>
          <w:color w:val="000000" w:themeColor="text1"/>
          <w:sz w:val="18"/>
          <w:lang w:val="en-CA"/>
        </w:rPr>
        <w:t>;</w:t>
      </w:r>
    </w:p>
    <w:p w14:paraId="194B3A93" w14:textId="77777777" w:rsidR="0061009B" w:rsidRPr="0061009B" w:rsidRDefault="0061009B" w:rsidP="00F12F95">
      <w:pPr>
        <w:pStyle w:val="ListParagraph"/>
        <w:numPr>
          <w:ilvl w:val="2"/>
          <w:numId w:val="17"/>
        </w:numPr>
        <w:spacing w:before="120" w:after="120"/>
        <w:contextualSpacing w:val="0"/>
        <w:jc w:val="both"/>
        <w:rPr>
          <w:rFonts w:ascii="Tahoma" w:hAnsi="Tahoma" w:cs="Tahoma"/>
          <w:color w:val="000000" w:themeColor="text1"/>
          <w:sz w:val="18"/>
          <w:lang w:val="en-CA"/>
        </w:rPr>
      </w:pPr>
      <w:r w:rsidRPr="0061009B">
        <w:rPr>
          <w:rFonts w:ascii="Tahoma" w:hAnsi="Tahoma" w:cs="Tahoma"/>
          <w:color w:val="000000" w:themeColor="text1"/>
          <w:sz w:val="18"/>
          <w:lang w:val="en-CA"/>
        </w:rPr>
        <w:t>the Vice President;</w:t>
      </w:r>
    </w:p>
    <w:p w14:paraId="5EDCD174" w14:textId="77777777" w:rsidR="0061009B" w:rsidRPr="0061009B" w:rsidRDefault="0061009B" w:rsidP="00F12F95">
      <w:pPr>
        <w:pStyle w:val="ListParagraph"/>
        <w:numPr>
          <w:ilvl w:val="2"/>
          <w:numId w:val="17"/>
        </w:numPr>
        <w:spacing w:before="120" w:after="120"/>
        <w:contextualSpacing w:val="0"/>
        <w:jc w:val="both"/>
        <w:rPr>
          <w:rFonts w:ascii="Tahoma" w:hAnsi="Tahoma" w:cs="Tahoma"/>
          <w:color w:val="000000" w:themeColor="text1"/>
          <w:sz w:val="18"/>
          <w:lang w:val="en-CA"/>
        </w:rPr>
      </w:pPr>
      <w:r w:rsidRPr="0061009B">
        <w:rPr>
          <w:rFonts w:ascii="Tahoma" w:hAnsi="Tahoma" w:cs="Tahoma"/>
          <w:color w:val="000000" w:themeColor="text1"/>
          <w:sz w:val="18"/>
          <w:lang w:val="en-CA"/>
        </w:rPr>
        <w:t xml:space="preserve">the Secretary; and </w:t>
      </w:r>
    </w:p>
    <w:p w14:paraId="3D356108" w14:textId="5F6F6B63" w:rsidR="0061009B" w:rsidRPr="00F12F95" w:rsidRDefault="0061009B" w:rsidP="00F12F95">
      <w:pPr>
        <w:pStyle w:val="ListParagraph"/>
        <w:numPr>
          <w:ilvl w:val="2"/>
          <w:numId w:val="17"/>
        </w:numPr>
        <w:spacing w:before="120" w:after="120"/>
        <w:contextualSpacing w:val="0"/>
        <w:jc w:val="both"/>
        <w:rPr>
          <w:rFonts w:ascii="Tahoma" w:hAnsi="Tahoma" w:cs="Tahoma"/>
          <w:color w:val="000000" w:themeColor="text1"/>
          <w:sz w:val="18"/>
          <w:lang w:val="en-CA"/>
        </w:rPr>
      </w:pPr>
      <w:proofErr w:type="gramStart"/>
      <w:r w:rsidRPr="0061009B">
        <w:rPr>
          <w:rFonts w:ascii="Tahoma" w:hAnsi="Tahoma" w:cs="Tahoma"/>
          <w:color w:val="000000" w:themeColor="text1"/>
          <w:sz w:val="18"/>
          <w:lang w:val="en-CA"/>
        </w:rPr>
        <w:t>the</w:t>
      </w:r>
      <w:proofErr w:type="gramEnd"/>
      <w:r w:rsidRPr="0061009B">
        <w:rPr>
          <w:rFonts w:ascii="Tahoma" w:hAnsi="Tahoma" w:cs="Tahoma"/>
          <w:color w:val="000000" w:themeColor="text1"/>
          <w:sz w:val="18"/>
          <w:lang w:val="en-CA"/>
        </w:rPr>
        <w:t xml:space="preserve"> Treasurer.</w:t>
      </w:r>
    </w:p>
    <w:p w14:paraId="30FB5EFB" w14:textId="765A105A" w:rsidR="00B21F42" w:rsidRPr="006A1183" w:rsidRDefault="005519A8" w:rsidP="00F12F95">
      <w:pPr>
        <w:pStyle w:val="ListParagraph"/>
        <w:numPr>
          <w:ilvl w:val="0"/>
          <w:numId w:val="17"/>
        </w:numPr>
        <w:tabs>
          <w:tab w:val="left" w:pos="360"/>
        </w:tabs>
        <w:spacing w:before="240" w:after="120"/>
        <w:ind w:left="426" w:hanging="426"/>
        <w:jc w:val="both"/>
        <w:rPr>
          <w:rFonts w:ascii="Tahoma" w:hAnsi="Tahoma" w:cs="Tahoma"/>
          <w:b/>
          <w:color w:val="000000" w:themeColor="text1"/>
          <w:sz w:val="18"/>
          <w:u w:val="single"/>
          <w:lang w:val="en-CA"/>
        </w:rPr>
      </w:pPr>
      <w:r w:rsidRPr="006A1183">
        <w:rPr>
          <w:rFonts w:ascii="Tahoma" w:hAnsi="Tahoma" w:cs="Tahoma"/>
          <w:b/>
          <w:color w:val="000000" w:themeColor="text1"/>
          <w:sz w:val="18"/>
          <w:u w:val="single"/>
          <w:lang w:val="en-CA"/>
        </w:rPr>
        <w:t>AUDITOR</w:t>
      </w:r>
    </w:p>
    <w:p w14:paraId="26B89661" w14:textId="783233CB" w:rsidR="00B21F42" w:rsidRDefault="005519A8" w:rsidP="006A1183">
      <w:pPr>
        <w:spacing w:before="120" w:after="120"/>
        <w:ind w:left="720" w:hanging="1440"/>
        <w:jc w:val="both"/>
        <w:rPr>
          <w:rFonts w:ascii="Tahoma" w:hAnsi="Tahoma" w:cs="Tahoma"/>
          <w:color w:val="000000" w:themeColor="text1"/>
          <w:sz w:val="18"/>
          <w:lang w:val="en-CA"/>
        </w:rPr>
      </w:pPr>
      <w:r w:rsidRPr="004021E3">
        <w:rPr>
          <w:rFonts w:ascii="Tahoma" w:hAnsi="Tahoma" w:cs="Tahoma"/>
          <w:color w:val="000000" w:themeColor="text1"/>
          <w:sz w:val="18"/>
          <w:lang w:val="en-CA"/>
        </w:rPr>
        <w:tab/>
        <w:t xml:space="preserve">An Auditor </w:t>
      </w:r>
      <w:r w:rsidR="00FE6A25">
        <w:rPr>
          <w:rFonts w:ascii="Tahoma" w:hAnsi="Tahoma" w:cs="Tahoma"/>
          <w:color w:val="000000" w:themeColor="text1"/>
          <w:sz w:val="18"/>
          <w:lang w:val="en-CA"/>
        </w:rPr>
        <w:t>must</w:t>
      </w:r>
      <w:r w:rsidR="00FE6A25" w:rsidRPr="004021E3">
        <w:rPr>
          <w:rFonts w:ascii="Tahoma" w:hAnsi="Tahoma" w:cs="Tahoma"/>
          <w:color w:val="000000" w:themeColor="text1"/>
          <w:sz w:val="18"/>
          <w:lang w:val="en-CA"/>
        </w:rPr>
        <w:t xml:space="preserve"> </w:t>
      </w:r>
      <w:r w:rsidRPr="004021E3">
        <w:rPr>
          <w:rFonts w:ascii="Tahoma" w:hAnsi="Tahoma" w:cs="Tahoma"/>
          <w:color w:val="000000" w:themeColor="text1"/>
          <w:sz w:val="18"/>
          <w:lang w:val="en-CA"/>
        </w:rPr>
        <w:t>be appointed at the AGM for the purpose of auditing the books of the Association.</w:t>
      </w:r>
    </w:p>
    <w:p w14:paraId="18475D25" w14:textId="678E2A29" w:rsidR="00B21F42" w:rsidRPr="006A1183" w:rsidRDefault="005519A8" w:rsidP="00F12F95">
      <w:pPr>
        <w:pStyle w:val="ListParagraph"/>
        <w:numPr>
          <w:ilvl w:val="0"/>
          <w:numId w:val="17"/>
        </w:numPr>
        <w:tabs>
          <w:tab w:val="left" w:pos="360"/>
        </w:tabs>
        <w:spacing w:before="240" w:after="120"/>
        <w:ind w:left="426" w:hanging="426"/>
        <w:jc w:val="both"/>
        <w:rPr>
          <w:rFonts w:ascii="Tahoma" w:hAnsi="Tahoma" w:cs="Tahoma"/>
          <w:b/>
          <w:color w:val="000000" w:themeColor="text1"/>
          <w:sz w:val="18"/>
          <w:u w:val="single"/>
          <w:lang w:val="en-CA"/>
        </w:rPr>
      </w:pPr>
      <w:r w:rsidRPr="006A1183">
        <w:rPr>
          <w:rFonts w:ascii="Tahoma" w:hAnsi="Tahoma" w:cs="Tahoma"/>
          <w:b/>
          <w:color w:val="000000" w:themeColor="text1"/>
          <w:sz w:val="18"/>
          <w:u w:val="single"/>
          <w:lang w:val="en-CA"/>
        </w:rPr>
        <w:t>FISCAL YEAR</w:t>
      </w:r>
    </w:p>
    <w:p w14:paraId="49D7E6FB" w14:textId="77777777" w:rsidR="00B21F42" w:rsidRDefault="005519A8" w:rsidP="006A1183">
      <w:pPr>
        <w:spacing w:before="120" w:after="120"/>
        <w:ind w:left="720"/>
        <w:jc w:val="both"/>
        <w:rPr>
          <w:rFonts w:ascii="Tahoma" w:hAnsi="Tahoma" w:cs="Tahoma"/>
          <w:color w:val="000000" w:themeColor="text1"/>
          <w:sz w:val="18"/>
          <w:lang w:val="en-CA"/>
        </w:rPr>
      </w:pPr>
      <w:r w:rsidRPr="004021E3">
        <w:rPr>
          <w:rFonts w:ascii="Tahoma" w:hAnsi="Tahoma" w:cs="Tahoma"/>
          <w:color w:val="000000" w:themeColor="text1"/>
          <w:sz w:val="18"/>
          <w:lang w:val="en-CA"/>
        </w:rPr>
        <w:t>The Fiscal year of the Association is from April 1 to March 31</w:t>
      </w:r>
    </w:p>
    <w:p w14:paraId="742A9FAB" w14:textId="53F45809" w:rsidR="00B21F42" w:rsidRPr="006A1183" w:rsidRDefault="005519A8" w:rsidP="00F12F95">
      <w:pPr>
        <w:pStyle w:val="ListParagraph"/>
        <w:numPr>
          <w:ilvl w:val="0"/>
          <w:numId w:val="17"/>
        </w:numPr>
        <w:tabs>
          <w:tab w:val="left" w:pos="360"/>
        </w:tabs>
        <w:spacing w:before="240" w:after="120"/>
        <w:ind w:left="426" w:hanging="426"/>
        <w:jc w:val="both"/>
        <w:rPr>
          <w:rFonts w:ascii="Tahoma" w:hAnsi="Tahoma" w:cs="Tahoma"/>
          <w:color w:val="000000" w:themeColor="text1"/>
          <w:sz w:val="18"/>
          <w:lang w:val="en-CA"/>
        </w:rPr>
      </w:pPr>
      <w:r w:rsidRPr="006A1183">
        <w:rPr>
          <w:rFonts w:ascii="Tahoma" w:hAnsi="Tahoma" w:cs="Tahoma"/>
          <w:b/>
          <w:color w:val="000000" w:themeColor="text1"/>
          <w:sz w:val="18"/>
          <w:u w:val="single"/>
          <w:lang w:val="en-CA"/>
        </w:rPr>
        <w:t>WRESTLING SEASON</w:t>
      </w:r>
    </w:p>
    <w:p w14:paraId="7E12230E" w14:textId="77777777" w:rsidR="00B21F42" w:rsidRDefault="005519A8" w:rsidP="006A1183">
      <w:pPr>
        <w:spacing w:before="120" w:after="120"/>
        <w:ind w:left="1080" w:hanging="360"/>
        <w:jc w:val="both"/>
        <w:rPr>
          <w:rFonts w:ascii="Tahoma" w:hAnsi="Tahoma" w:cs="Tahoma"/>
          <w:color w:val="000000" w:themeColor="text1"/>
          <w:sz w:val="18"/>
          <w:lang w:val="en-CA"/>
        </w:rPr>
      </w:pPr>
      <w:r w:rsidRPr="004021E3">
        <w:rPr>
          <w:rFonts w:ascii="Tahoma" w:hAnsi="Tahoma" w:cs="Tahoma"/>
          <w:color w:val="000000" w:themeColor="text1"/>
          <w:sz w:val="18"/>
          <w:lang w:val="en-CA"/>
        </w:rPr>
        <w:t>The Wrestling Season of the Association is from September 1</w:t>
      </w:r>
      <w:r w:rsidRPr="004021E3">
        <w:rPr>
          <w:rFonts w:ascii="Tahoma" w:hAnsi="Tahoma" w:cs="Tahoma"/>
          <w:color w:val="000000" w:themeColor="text1"/>
          <w:sz w:val="18"/>
          <w:vertAlign w:val="superscript"/>
          <w:lang w:val="en-CA"/>
        </w:rPr>
        <w:t>st</w:t>
      </w:r>
      <w:r w:rsidRPr="004021E3">
        <w:rPr>
          <w:rFonts w:ascii="Tahoma" w:hAnsi="Tahoma" w:cs="Tahoma"/>
          <w:color w:val="000000" w:themeColor="text1"/>
          <w:sz w:val="18"/>
          <w:lang w:val="en-CA"/>
        </w:rPr>
        <w:t xml:space="preserve"> to August 31</w:t>
      </w:r>
      <w:r w:rsidRPr="004021E3">
        <w:rPr>
          <w:rFonts w:ascii="Tahoma" w:hAnsi="Tahoma" w:cs="Tahoma"/>
          <w:color w:val="000000" w:themeColor="text1"/>
          <w:sz w:val="18"/>
          <w:vertAlign w:val="superscript"/>
          <w:lang w:val="en-CA"/>
        </w:rPr>
        <w:t>st</w:t>
      </w:r>
      <w:r w:rsidRPr="004021E3">
        <w:rPr>
          <w:rFonts w:ascii="Tahoma" w:hAnsi="Tahoma" w:cs="Tahoma"/>
          <w:color w:val="000000" w:themeColor="text1"/>
          <w:sz w:val="18"/>
          <w:lang w:val="en-CA"/>
        </w:rPr>
        <w:t>.</w:t>
      </w:r>
    </w:p>
    <w:p w14:paraId="2B754C03" w14:textId="5FE235BF" w:rsidR="00B21F42" w:rsidRDefault="005519A8" w:rsidP="00F12F95">
      <w:pPr>
        <w:pStyle w:val="ListParagraph"/>
        <w:numPr>
          <w:ilvl w:val="0"/>
          <w:numId w:val="17"/>
        </w:numPr>
        <w:tabs>
          <w:tab w:val="left" w:pos="360"/>
        </w:tabs>
        <w:spacing w:before="240" w:after="120"/>
        <w:ind w:left="426" w:hanging="426"/>
        <w:contextualSpacing w:val="0"/>
        <w:jc w:val="both"/>
        <w:rPr>
          <w:rFonts w:ascii="Tahoma" w:hAnsi="Tahoma" w:cs="Tahoma"/>
          <w:b/>
          <w:color w:val="000000" w:themeColor="text1"/>
          <w:sz w:val="18"/>
          <w:u w:val="single"/>
          <w:lang w:val="en-CA"/>
        </w:rPr>
      </w:pPr>
      <w:r w:rsidRPr="006A1183">
        <w:rPr>
          <w:rFonts w:ascii="Tahoma" w:hAnsi="Tahoma" w:cs="Tahoma"/>
          <w:b/>
          <w:color w:val="000000" w:themeColor="text1"/>
          <w:sz w:val="18"/>
          <w:u w:val="single"/>
          <w:lang w:val="en-CA"/>
        </w:rPr>
        <w:t>AMENDMENT OF BYLAWS</w:t>
      </w:r>
    </w:p>
    <w:p w14:paraId="4DF1D85F" w14:textId="77777777" w:rsidR="00E826E8" w:rsidRPr="006A1183" w:rsidRDefault="00E826E8" w:rsidP="00F12F95">
      <w:pPr>
        <w:pStyle w:val="ListParagraph"/>
        <w:numPr>
          <w:ilvl w:val="1"/>
          <w:numId w:val="17"/>
        </w:numPr>
        <w:spacing w:before="120" w:after="120"/>
        <w:ind w:left="1276" w:hanging="556"/>
        <w:contextualSpacing w:val="0"/>
        <w:jc w:val="both"/>
        <w:rPr>
          <w:rFonts w:ascii="Tahoma" w:hAnsi="Tahoma" w:cs="Tahoma"/>
          <w:b/>
          <w:color w:val="000000" w:themeColor="text1"/>
          <w:sz w:val="18"/>
          <w:u w:val="single"/>
          <w:lang w:val="en-CA"/>
        </w:rPr>
      </w:pPr>
      <w:r w:rsidRPr="004021E3">
        <w:rPr>
          <w:rFonts w:ascii="Tahoma" w:hAnsi="Tahoma" w:cs="Tahoma"/>
          <w:color w:val="000000" w:themeColor="text1"/>
          <w:sz w:val="18"/>
          <w:lang w:val="en-CA"/>
        </w:rPr>
        <w:t>Bylaws may only be amended, revised, repealed or added to by a Special Resolution at a General Meeting.</w:t>
      </w:r>
    </w:p>
    <w:p w14:paraId="520680B7" w14:textId="77777777" w:rsidR="00E826E8" w:rsidRPr="006A1183" w:rsidRDefault="00E826E8" w:rsidP="00F12F95">
      <w:pPr>
        <w:pStyle w:val="ListParagraph"/>
        <w:numPr>
          <w:ilvl w:val="1"/>
          <w:numId w:val="17"/>
        </w:numPr>
        <w:spacing w:before="120" w:after="120"/>
        <w:ind w:left="1276" w:hanging="556"/>
        <w:contextualSpacing w:val="0"/>
        <w:jc w:val="both"/>
        <w:rPr>
          <w:rFonts w:ascii="Tahoma" w:hAnsi="Tahoma" w:cs="Tahoma"/>
          <w:b/>
          <w:color w:val="000000" w:themeColor="text1"/>
          <w:sz w:val="18"/>
          <w:u w:val="single"/>
          <w:lang w:val="en-CA"/>
        </w:rPr>
      </w:pPr>
      <w:r w:rsidRPr="004021E3">
        <w:rPr>
          <w:rFonts w:ascii="Tahoma" w:hAnsi="Tahoma" w:cs="Tahoma"/>
          <w:color w:val="000000" w:themeColor="text1"/>
          <w:sz w:val="18"/>
          <w:lang w:val="en-CA"/>
        </w:rPr>
        <w:t>A member, supported by a seconder, may propose amendments to these bylaws by submitting such amendments in writing to the Board at least thirty (30) days in advance of the General Meeting.</w:t>
      </w:r>
    </w:p>
    <w:p w14:paraId="5E84BBE7" w14:textId="77777777" w:rsidR="00E826E8" w:rsidRPr="006A1183" w:rsidRDefault="00E826E8" w:rsidP="00F12F95">
      <w:pPr>
        <w:pStyle w:val="ListParagraph"/>
        <w:numPr>
          <w:ilvl w:val="1"/>
          <w:numId w:val="17"/>
        </w:numPr>
        <w:spacing w:before="120" w:after="120"/>
        <w:ind w:left="1276" w:hanging="556"/>
        <w:contextualSpacing w:val="0"/>
        <w:jc w:val="both"/>
        <w:rPr>
          <w:rFonts w:ascii="Tahoma" w:hAnsi="Tahoma" w:cs="Tahoma"/>
          <w:b/>
          <w:color w:val="000000" w:themeColor="text1"/>
          <w:sz w:val="18"/>
          <w:u w:val="single"/>
          <w:lang w:val="en-CA"/>
        </w:rPr>
      </w:pPr>
      <w:r w:rsidRPr="004021E3">
        <w:rPr>
          <w:rFonts w:ascii="Tahoma" w:hAnsi="Tahoma" w:cs="Tahoma"/>
          <w:color w:val="000000" w:themeColor="text1"/>
          <w:sz w:val="18"/>
          <w:lang w:val="en-CA"/>
        </w:rPr>
        <w:t>The Board will circulate the proposed amendments to the MAWA membership with the notice of the General Meeting.</w:t>
      </w:r>
    </w:p>
    <w:p w14:paraId="0CF1E81A" w14:textId="77777777" w:rsidR="00B21F42" w:rsidRDefault="00B21F42">
      <w:pPr>
        <w:spacing w:before="120" w:after="120"/>
        <w:rPr>
          <w:rFonts w:ascii="Tahoma" w:hAnsi="Tahoma" w:cs="Tahoma"/>
          <w:color w:val="000000" w:themeColor="text1"/>
          <w:sz w:val="18"/>
          <w:lang w:val="en-CA"/>
        </w:rPr>
      </w:pPr>
    </w:p>
    <w:p w14:paraId="3F27249E" w14:textId="5077A6B5" w:rsidR="00B21F42" w:rsidRDefault="005519A8">
      <w:pPr>
        <w:spacing w:before="120" w:after="120"/>
        <w:rPr>
          <w:rFonts w:ascii="Tahoma" w:hAnsi="Tahoma" w:cs="Tahoma"/>
          <w:color w:val="000000" w:themeColor="text1"/>
          <w:sz w:val="18"/>
          <w:lang w:val="en-CA"/>
        </w:rPr>
      </w:pPr>
      <w:r w:rsidRPr="004021E3">
        <w:rPr>
          <w:rFonts w:ascii="Tahoma" w:hAnsi="Tahoma" w:cs="Tahoma"/>
          <w:color w:val="000000" w:themeColor="text1"/>
          <w:sz w:val="18"/>
          <w:lang w:val="en-CA"/>
        </w:rPr>
        <w:t>First approved at March 9. 2007 Founding meeting</w:t>
      </w:r>
    </w:p>
    <w:p w14:paraId="386F9EF5" w14:textId="4391B5BD" w:rsidR="00B21F42" w:rsidRDefault="005519A8">
      <w:pPr>
        <w:spacing w:before="120" w:after="120"/>
        <w:rPr>
          <w:rFonts w:ascii="Tahoma" w:hAnsi="Tahoma" w:cs="Tahoma"/>
          <w:color w:val="000000" w:themeColor="text1"/>
          <w:sz w:val="18"/>
          <w:lang w:val="en-CA"/>
        </w:rPr>
      </w:pPr>
      <w:r w:rsidRPr="004021E3">
        <w:rPr>
          <w:rFonts w:ascii="Tahoma" w:hAnsi="Tahoma" w:cs="Tahoma"/>
          <w:color w:val="000000" w:themeColor="text1"/>
          <w:sz w:val="18"/>
          <w:lang w:val="en-CA"/>
        </w:rPr>
        <w:t xml:space="preserve">Amended at </w:t>
      </w:r>
      <w:r w:rsidR="00FE299B" w:rsidRPr="004021E3">
        <w:rPr>
          <w:rFonts w:ascii="Tahoma" w:hAnsi="Tahoma" w:cs="Tahoma"/>
          <w:color w:val="000000" w:themeColor="text1"/>
          <w:sz w:val="18"/>
          <w:lang w:val="en-CA"/>
        </w:rPr>
        <w:t>AGM March</w:t>
      </w:r>
      <w:r w:rsidRPr="004021E3">
        <w:rPr>
          <w:rFonts w:ascii="Tahoma" w:hAnsi="Tahoma" w:cs="Tahoma"/>
          <w:color w:val="000000" w:themeColor="text1"/>
          <w:sz w:val="18"/>
          <w:lang w:val="en-CA"/>
        </w:rPr>
        <w:t xml:space="preserve"> 8, 2008</w:t>
      </w:r>
    </w:p>
    <w:p w14:paraId="6F0BA2D5" w14:textId="47F5E64E" w:rsidR="00B21F42" w:rsidRDefault="005519A8">
      <w:pPr>
        <w:spacing w:before="120" w:after="120"/>
        <w:rPr>
          <w:rFonts w:ascii="Tahoma" w:hAnsi="Tahoma" w:cs="Tahoma"/>
          <w:color w:val="000000" w:themeColor="text1"/>
          <w:sz w:val="18"/>
          <w:lang w:val="en-CA"/>
        </w:rPr>
      </w:pPr>
      <w:r w:rsidRPr="004021E3">
        <w:rPr>
          <w:rFonts w:ascii="Tahoma" w:hAnsi="Tahoma" w:cs="Tahoma"/>
          <w:color w:val="000000" w:themeColor="text1"/>
          <w:sz w:val="18"/>
          <w:lang w:val="en-CA"/>
        </w:rPr>
        <w:t>Amended at AGM March 12, 2010</w:t>
      </w:r>
    </w:p>
    <w:p w14:paraId="4555AD74" w14:textId="3F912596" w:rsidR="00B21F42" w:rsidRDefault="005519A8">
      <w:pPr>
        <w:spacing w:before="120" w:after="120"/>
        <w:rPr>
          <w:rFonts w:ascii="Tahoma" w:hAnsi="Tahoma" w:cs="Tahoma"/>
          <w:color w:val="000000" w:themeColor="text1"/>
          <w:sz w:val="18"/>
          <w:lang w:val="en-CA"/>
        </w:rPr>
      </w:pPr>
      <w:r w:rsidRPr="004021E3">
        <w:rPr>
          <w:rFonts w:ascii="Tahoma" w:hAnsi="Tahoma" w:cs="Tahoma"/>
          <w:color w:val="000000" w:themeColor="text1"/>
          <w:sz w:val="18"/>
          <w:lang w:val="en-CA"/>
        </w:rPr>
        <w:t>Amended at AGM March 11, 2011</w:t>
      </w:r>
    </w:p>
    <w:p w14:paraId="3310B3D6" w14:textId="3E5BD0DF" w:rsidR="00B21F42" w:rsidRDefault="005519A8">
      <w:pPr>
        <w:spacing w:before="120" w:after="120"/>
        <w:rPr>
          <w:rFonts w:ascii="Tahoma" w:hAnsi="Tahoma" w:cs="Tahoma"/>
          <w:color w:val="000000" w:themeColor="text1"/>
          <w:sz w:val="18"/>
          <w:lang w:val="en-CA"/>
        </w:rPr>
      </w:pPr>
      <w:r w:rsidRPr="004021E3">
        <w:rPr>
          <w:rFonts w:ascii="Tahoma" w:hAnsi="Tahoma" w:cs="Tahoma"/>
          <w:color w:val="000000" w:themeColor="text1"/>
          <w:sz w:val="18"/>
          <w:lang w:val="en-CA"/>
        </w:rPr>
        <w:t>Amended at AGM Sept. 29, 2012</w:t>
      </w:r>
    </w:p>
    <w:p w14:paraId="1B0AEFCD" w14:textId="6368CBA2" w:rsidR="00B21F42" w:rsidRDefault="005519A8">
      <w:pPr>
        <w:spacing w:before="120" w:after="120"/>
        <w:rPr>
          <w:rFonts w:ascii="Tahoma" w:hAnsi="Tahoma" w:cs="Tahoma"/>
          <w:color w:val="000000" w:themeColor="text1"/>
          <w:sz w:val="18"/>
          <w:lang w:val="en-CA"/>
        </w:rPr>
      </w:pPr>
      <w:r w:rsidRPr="004021E3">
        <w:rPr>
          <w:rFonts w:ascii="Tahoma" w:hAnsi="Tahoma" w:cs="Tahoma"/>
          <w:color w:val="000000" w:themeColor="text1"/>
          <w:sz w:val="18"/>
          <w:lang w:val="en-CA"/>
        </w:rPr>
        <w:t>Amended at AGM Sept. 28, 2013</w:t>
      </w:r>
    </w:p>
    <w:p w14:paraId="0D9E5DD2" w14:textId="27FD3C4C" w:rsidR="00B21F42" w:rsidRDefault="0061009B">
      <w:pPr>
        <w:spacing w:before="120" w:after="120"/>
        <w:rPr>
          <w:rFonts w:ascii="Tahoma" w:hAnsi="Tahoma" w:cs="Tahoma"/>
          <w:color w:val="000000" w:themeColor="text1"/>
          <w:sz w:val="18"/>
          <w:lang w:val="en-CA"/>
        </w:rPr>
      </w:pPr>
      <w:r>
        <w:rPr>
          <w:rFonts w:ascii="Tahoma" w:hAnsi="Tahoma" w:cs="Tahoma"/>
          <w:color w:val="000000" w:themeColor="text1"/>
          <w:sz w:val="18"/>
          <w:lang w:val="en-CA"/>
        </w:rPr>
        <w:t>Amended at AGEM October 24, 2015</w:t>
      </w:r>
    </w:p>
    <w:p w14:paraId="0F820CAC" w14:textId="77777777" w:rsidR="00251A5A" w:rsidRDefault="00251A5A">
      <w:pPr>
        <w:spacing w:before="120" w:after="120"/>
        <w:rPr>
          <w:rFonts w:ascii="Tahoma" w:hAnsi="Tahoma" w:cs="Tahoma"/>
          <w:color w:val="000000" w:themeColor="text1"/>
          <w:sz w:val="18"/>
          <w:lang w:val="en-CA"/>
        </w:rPr>
      </w:pPr>
    </w:p>
    <w:sectPr w:rsidR="00251A5A" w:rsidSect="00CE00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3EC"/>
    <w:multiLevelType w:val="hybridMultilevel"/>
    <w:tmpl w:val="A692CF90"/>
    <w:lvl w:ilvl="0" w:tplc="2F869E02">
      <w:start w:val="1"/>
      <w:numFmt w:val="lowerLetter"/>
      <w:lvlText w:val="%1)"/>
      <w:lvlJc w:val="left"/>
      <w:pPr>
        <w:tabs>
          <w:tab w:val="num" w:pos="2520"/>
        </w:tabs>
        <w:ind w:left="2520" w:hanging="360"/>
      </w:pPr>
      <w:rPr>
        <w:rFonts w:hint="default"/>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6604941"/>
    <w:multiLevelType w:val="hybridMultilevel"/>
    <w:tmpl w:val="26A04EE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F47EDA"/>
    <w:multiLevelType w:val="hybridMultilevel"/>
    <w:tmpl w:val="911C88CE"/>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AA51DBF"/>
    <w:multiLevelType w:val="hybridMultilevel"/>
    <w:tmpl w:val="82349C3C"/>
    <w:lvl w:ilvl="0" w:tplc="2F869E02">
      <w:start w:val="1"/>
      <w:numFmt w:val="lowerLetter"/>
      <w:lvlText w:val="%1)"/>
      <w:lvlJc w:val="left"/>
      <w:pPr>
        <w:tabs>
          <w:tab w:val="num" w:pos="2520"/>
        </w:tabs>
        <w:ind w:left="2520" w:hanging="360"/>
      </w:pPr>
      <w:rPr>
        <w:rFonts w:hint="default"/>
        <w:sz w:val="18"/>
        <w:szCs w:val="18"/>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E003772"/>
    <w:multiLevelType w:val="hybridMultilevel"/>
    <w:tmpl w:val="3FBC95EE"/>
    <w:lvl w:ilvl="0" w:tplc="04090001">
      <w:start w:val="1"/>
      <w:numFmt w:val="bullet"/>
      <w:lvlText w:val=""/>
      <w:lvlJc w:val="left"/>
      <w:pPr>
        <w:tabs>
          <w:tab w:val="num" w:pos="720"/>
        </w:tabs>
        <w:ind w:left="720" w:hanging="360"/>
      </w:pPr>
      <w:rPr>
        <w:rFonts w:ascii="Symbol" w:hAnsi="Symbol" w:hint="default"/>
      </w:rPr>
    </w:lvl>
    <w:lvl w:ilvl="1" w:tplc="5A0ACC70">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F1651"/>
    <w:multiLevelType w:val="multilevel"/>
    <w:tmpl w:val="0478A8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AB05E0"/>
    <w:multiLevelType w:val="hybridMultilevel"/>
    <w:tmpl w:val="41C0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140D6C"/>
    <w:multiLevelType w:val="hybridMultilevel"/>
    <w:tmpl w:val="4CDE65E6"/>
    <w:lvl w:ilvl="0" w:tplc="04090017">
      <w:start w:val="1"/>
      <w:numFmt w:val="lowerLetter"/>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8" w15:restartNumberingAfterBreak="0">
    <w:nsid w:val="1CD30A2D"/>
    <w:multiLevelType w:val="hybridMultilevel"/>
    <w:tmpl w:val="63CE5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A7AED"/>
    <w:multiLevelType w:val="hybridMultilevel"/>
    <w:tmpl w:val="2CBC94E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7A927CA"/>
    <w:multiLevelType w:val="hybridMultilevel"/>
    <w:tmpl w:val="5D66AB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887790F"/>
    <w:multiLevelType w:val="hybridMultilevel"/>
    <w:tmpl w:val="2CA4FF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F80B69"/>
    <w:multiLevelType w:val="hybridMultilevel"/>
    <w:tmpl w:val="E65C1BB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F5B0301"/>
    <w:multiLevelType w:val="multilevel"/>
    <w:tmpl w:val="0478A8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BF5979"/>
    <w:multiLevelType w:val="hybridMultilevel"/>
    <w:tmpl w:val="449449E2"/>
    <w:lvl w:ilvl="0" w:tplc="CBEEE4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3CE1F9F"/>
    <w:multiLevelType w:val="hybridMultilevel"/>
    <w:tmpl w:val="9F1C6F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17A171D"/>
    <w:multiLevelType w:val="hybridMultilevel"/>
    <w:tmpl w:val="B6243A2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1895D5A"/>
    <w:multiLevelType w:val="hybridMultilevel"/>
    <w:tmpl w:val="2C120674"/>
    <w:lvl w:ilvl="0" w:tplc="04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8" w15:restartNumberingAfterBreak="0">
    <w:nsid w:val="41D415EC"/>
    <w:multiLevelType w:val="hybridMultilevel"/>
    <w:tmpl w:val="6FA6BFF2"/>
    <w:lvl w:ilvl="0" w:tplc="1009000F">
      <w:start w:val="1"/>
      <w:numFmt w:val="decimal"/>
      <w:lvlText w:val="%1."/>
      <w:lvlJc w:val="left"/>
      <w:pPr>
        <w:ind w:left="1135" w:hanging="360"/>
      </w:pPr>
    </w:lvl>
    <w:lvl w:ilvl="1" w:tplc="10090019" w:tentative="1">
      <w:start w:val="1"/>
      <w:numFmt w:val="lowerLetter"/>
      <w:lvlText w:val="%2."/>
      <w:lvlJc w:val="left"/>
      <w:pPr>
        <w:ind w:left="1855" w:hanging="360"/>
      </w:pPr>
    </w:lvl>
    <w:lvl w:ilvl="2" w:tplc="1009001B" w:tentative="1">
      <w:start w:val="1"/>
      <w:numFmt w:val="lowerRoman"/>
      <w:lvlText w:val="%3."/>
      <w:lvlJc w:val="right"/>
      <w:pPr>
        <w:ind w:left="2575" w:hanging="180"/>
      </w:pPr>
    </w:lvl>
    <w:lvl w:ilvl="3" w:tplc="1009000F" w:tentative="1">
      <w:start w:val="1"/>
      <w:numFmt w:val="decimal"/>
      <w:lvlText w:val="%4."/>
      <w:lvlJc w:val="left"/>
      <w:pPr>
        <w:ind w:left="3295" w:hanging="360"/>
      </w:pPr>
    </w:lvl>
    <w:lvl w:ilvl="4" w:tplc="10090019" w:tentative="1">
      <w:start w:val="1"/>
      <w:numFmt w:val="lowerLetter"/>
      <w:lvlText w:val="%5."/>
      <w:lvlJc w:val="left"/>
      <w:pPr>
        <w:ind w:left="4015" w:hanging="360"/>
      </w:pPr>
    </w:lvl>
    <w:lvl w:ilvl="5" w:tplc="1009001B" w:tentative="1">
      <w:start w:val="1"/>
      <w:numFmt w:val="lowerRoman"/>
      <w:lvlText w:val="%6."/>
      <w:lvlJc w:val="right"/>
      <w:pPr>
        <w:ind w:left="4735" w:hanging="180"/>
      </w:pPr>
    </w:lvl>
    <w:lvl w:ilvl="6" w:tplc="1009000F" w:tentative="1">
      <w:start w:val="1"/>
      <w:numFmt w:val="decimal"/>
      <w:lvlText w:val="%7."/>
      <w:lvlJc w:val="left"/>
      <w:pPr>
        <w:ind w:left="5455" w:hanging="360"/>
      </w:pPr>
    </w:lvl>
    <w:lvl w:ilvl="7" w:tplc="10090019" w:tentative="1">
      <w:start w:val="1"/>
      <w:numFmt w:val="lowerLetter"/>
      <w:lvlText w:val="%8."/>
      <w:lvlJc w:val="left"/>
      <w:pPr>
        <w:ind w:left="6175" w:hanging="360"/>
      </w:pPr>
    </w:lvl>
    <w:lvl w:ilvl="8" w:tplc="1009001B" w:tentative="1">
      <w:start w:val="1"/>
      <w:numFmt w:val="lowerRoman"/>
      <w:lvlText w:val="%9."/>
      <w:lvlJc w:val="right"/>
      <w:pPr>
        <w:ind w:left="6895" w:hanging="180"/>
      </w:pPr>
    </w:lvl>
  </w:abstractNum>
  <w:abstractNum w:abstractNumId="19" w15:restartNumberingAfterBreak="0">
    <w:nsid w:val="42684712"/>
    <w:multiLevelType w:val="hybridMultilevel"/>
    <w:tmpl w:val="FBFA3F14"/>
    <w:lvl w:ilvl="0" w:tplc="04090017">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A015B57"/>
    <w:multiLevelType w:val="hybridMultilevel"/>
    <w:tmpl w:val="CF569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4F291E"/>
    <w:multiLevelType w:val="multilevel"/>
    <w:tmpl w:val="8D709EAA"/>
    <w:lvl w:ilvl="0">
      <w:start w:val="1"/>
      <w:numFmt w:val="decimal"/>
      <w:lvlText w:val="%1.0"/>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b/>
      </w:rPr>
    </w:lvl>
    <w:lvl w:ilvl="3">
      <w:start w:val="1"/>
      <w:numFmt w:val="lowerLetter"/>
      <w:lvlText w:val="%4)"/>
      <w:lvlJc w:val="left"/>
      <w:pPr>
        <w:ind w:left="2520" w:hanging="36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C01ED5"/>
    <w:multiLevelType w:val="hybridMultilevel"/>
    <w:tmpl w:val="0BC00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8096E"/>
    <w:multiLevelType w:val="hybridMultilevel"/>
    <w:tmpl w:val="C27A590A"/>
    <w:lvl w:ilvl="0" w:tplc="46E05E22">
      <w:start w:val="1"/>
      <w:numFmt w:val="lowerLetter"/>
      <w:lvlText w:val="%1)"/>
      <w:lvlJc w:val="left"/>
      <w:pPr>
        <w:tabs>
          <w:tab w:val="num" w:pos="2520"/>
        </w:tabs>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650105"/>
    <w:multiLevelType w:val="hybridMultilevel"/>
    <w:tmpl w:val="736C8C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73E3A8A"/>
    <w:multiLevelType w:val="multilevel"/>
    <w:tmpl w:val="DC0A25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CA72C82"/>
    <w:multiLevelType w:val="multilevel"/>
    <w:tmpl w:val="55089C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0851EBA"/>
    <w:multiLevelType w:val="hybridMultilevel"/>
    <w:tmpl w:val="E96EAC6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16F3372"/>
    <w:multiLevelType w:val="hybridMultilevel"/>
    <w:tmpl w:val="9572DC1E"/>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9" w15:restartNumberingAfterBreak="0">
    <w:nsid w:val="621C1657"/>
    <w:multiLevelType w:val="hybridMultilevel"/>
    <w:tmpl w:val="A82ACC70"/>
    <w:lvl w:ilvl="0" w:tplc="0409000F">
      <w:start w:val="1"/>
      <w:numFmt w:val="decimal"/>
      <w:lvlText w:val="%1."/>
      <w:lvlJc w:val="left"/>
      <w:pPr>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15:restartNumberingAfterBreak="0">
    <w:nsid w:val="652D2DF4"/>
    <w:multiLevelType w:val="multilevel"/>
    <w:tmpl w:val="55089C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7F72C8E"/>
    <w:multiLevelType w:val="hybridMultilevel"/>
    <w:tmpl w:val="22CEA04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AE529C9"/>
    <w:multiLevelType w:val="hybridMultilevel"/>
    <w:tmpl w:val="77E875F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6C1531CB"/>
    <w:multiLevelType w:val="hybridMultilevel"/>
    <w:tmpl w:val="CD8868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4A7061"/>
    <w:multiLevelType w:val="hybridMultilevel"/>
    <w:tmpl w:val="4D1481E6"/>
    <w:lvl w:ilvl="0" w:tplc="2F869E02">
      <w:start w:val="1"/>
      <w:numFmt w:val="lowerLetter"/>
      <w:lvlText w:val="%1)"/>
      <w:lvlJc w:val="left"/>
      <w:pPr>
        <w:tabs>
          <w:tab w:val="num" w:pos="2520"/>
        </w:tabs>
        <w:ind w:left="2520" w:hanging="360"/>
      </w:pPr>
      <w:rPr>
        <w:rFonts w:hint="default"/>
        <w:sz w:val="18"/>
        <w:szCs w:val="18"/>
      </w:rPr>
    </w:lvl>
    <w:lvl w:ilvl="1" w:tplc="5A0ACC70">
      <w:start w:val="30"/>
      <w:numFmt w:val="bullet"/>
      <w:lvlText w:val="-"/>
      <w:lvlJc w:val="left"/>
      <w:pPr>
        <w:tabs>
          <w:tab w:val="num" w:pos="3240"/>
        </w:tabs>
        <w:ind w:left="3240" w:hanging="360"/>
      </w:pPr>
      <w:rPr>
        <w:rFonts w:ascii="Times New Roman" w:eastAsia="Times New Roman" w:hAnsi="Times New Roman"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D7D2CEA"/>
    <w:multiLevelType w:val="hybridMultilevel"/>
    <w:tmpl w:val="9056BA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11C19B5"/>
    <w:multiLevelType w:val="hybridMultilevel"/>
    <w:tmpl w:val="E9306928"/>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28D598D"/>
    <w:multiLevelType w:val="hybridMultilevel"/>
    <w:tmpl w:val="7454212C"/>
    <w:lvl w:ilvl="0" w:tplc="04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7300063D"/>
    <w:multiLevelType w:val="hybridMultilevel"/>
    <w:tmpl w:val="213A02D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73780963"/>
    <w:multiLevelType w:val="multilevel"/>
    <w:tmpl w:val="0478A8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EA0999"/>
    <w:multiLevelType w:val="hybridMultilevel"/>
    <w:tmpl w:val="D22EECC2"/>
    <w:lvl w:ilvl="0" w:tplc="2F869E02">
      <w:start w:val="1"/>
      <w:numFmt w:val="lowerLetter"/>
      <w:lvlText w:val="%1)"/>
      <w:lvlJc w:val="left"/>
      <w:pPr>
        <w:ind w:left="2520" w:hanging="360"/>
      </w:pPr>
      <w:rPr>
        <w:rFonts w:hint="default"/>
        <w:sz w:val="18"/>
        <w:szCs w:val="18"/>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1" w15:restartNumberingAfterBreak="0">
    <w:nsid w:val="770B3CF8"/>
    <w:multiLevelType w:val="hybridMultilevel"/>
    <w:tmpl w:val="3EF4614C"/>
    <w:lvl w:ilvl="0" w:tplc="2F869E02">
      <w:start w:val="1"/>
      <w:numFmt w:val="lowerLetter"/>
      <w:lvlText w:val="%1)"/>
      <w:lvlJc w:val="left"/>
      <w:pPr>
        <w:tabs>
          <w:tab w:val="num" w:pos="2520"/>
        </w:tabs>
        <w:ind w:left="2520" w:hanging="360"/>
      </w:pPr>
      <w:rPr>
        <w:rFonts w:hint="default"/>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D336484"/>
    <w:multiLevelType w:val="hybridMultilevel"/>
    <w:tmpl w:val="CAFEFCB2"/>
    <w:lvl w:ilvl="0" w:tplc="04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3" w15:restartNumberingAfterBreak="0">
    <w:nsid w:val="7D916FF8"/>
    <w:multiLevelType w:val="hybridMultilevel"/>
    <w:tmpl w:val="0958BA44"/>
    <w:lvl w:ilvl="0" w:tplc="04090017">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E9F70BC"/>
    <w:multiLevelType w:val="hybridMultilevel"/>
    <w:tmpl w:val="FD80D8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364AF"/>
    <w:multiLevelType w:val="hybridMultilevel"/>
    <w:tmpl w:val="A72A6452"/>
    <w:lvl w:ilvl="0" w:tplc="03D67590">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44"/>
  </w:num>
  <w:num w:numId="2">
    <w:abstractNumId w:val="35"/>
  </w:num>
  <w:num w:numId="3">
    <w:abstractNumId w:val="31"/>
  </w:num>
  <w:num w:numId="4">
    <w:abstractNumId w:val="9"/>
  </w:num>
  <w:num w:numId="5">
    <w:abstractNumId w:val="38"/>
  </w:num>
  <w:num w:numId="6">
    <w:abstractNumId w:val="8"/>
  </w:num>
  <w:num w:numId="7">
    <w:abstractNumId w:val="15"/>
  </w:num>
  <w:num w:numId="8">
    <w:abstractNumId w:val="33"/>
  </w:num>
  <w:num w:numId="9">
    <w:abstractNumId w:val="6"/>
  </w:num>
  <w:num w:numId="10">
    <w:abstractNumId w:val="4"/>
  </w:num>
  <w:num w:numId="11">
    <w:abstractNumId w:val="19"/>
  </w:num>
  <w:num w:numId="12">
    <w:abstractNumId w:val="14"/>
  </w:num>
  <w:num w:numId="13">
    <w:abstractNumId w:val="20"/>
  </w:num>
  <w:num w:numId="14">
    <w:abstractNumId w:val="22"/>
  </w:num>
  <w:num w:numId="15">
    <w:abstractNumId w:val="16"/>
  </w:num>
  <w:num w:numId="16">
    <w:abstractNumId w:val="11"/>
  </w:num>
  <w:num w:numId="17">
    <w:abstractNumId w:val="21"/>
  </w:num>
  <w:num w:numId="18">
    <w:abstractNumId w:val="27"/>
  </w:num>
  <w:num w:numId="19">
    <w:abstractNumId w:val="30"/>
  </w:num>
  <w:num w:numId="20">
    <w:abstractNumId w:val="26"/>
  </w:num>
  <w:num w:numId="21">
    <w:abstractNumId w:val="24"/>
  </w:num>
  <w:num w:numId="22">
    <w:abstractNumId w:val="45"/>
  </w:num>
  <w:num w:numId="23">
    <w:abstractNumId w:val="28"/>
  </w:num>
  <w:num w:numId="24">
    <w:abstractNumId w:val="7"/>
  </w:num>
  <w:num w:numId="25">
    <w:abstractNumId w:val="25"/>
  </w:num>
  <w:num w:numId="26">
    <w:abstractNumId w:val="37"/>
  </w:num>
  <w:num w:numId="27">
    <w:abstractNumId w:val="2"/>
  </w:num>
  <w:num w:numId="28">
    <w:abstractNumId w:val="5"/>
  </w:num>
  <w:num w:numId="29">
    <w:abstractNumId w:val="43"/>
  </w:num>
  <w:num w:numId="30">
    <w:abstractNumId w:val="29"/>
  </w:num>
  <w:num w:numId="31">
    <w:abstractNumId w:val="36"/>
  </w:num>
  <w:num w:numId="32">
    <w:abstractNumId w:val="39"/>
  </w:num>
  <w:num w:numId="33">
    <w:abstractNumId w:val="32"/>
  </w:num>
  <w:num w:numId="34">
    <w:abstractNumId w:val="1"/>
  </w:num>
  <w:num w:numId="35">
    <w:abstractNumId w:val="41"/>
  </w:num>
  <w:num w:numId="36">
    <w:abstractNumId w:val="3"/>
  </w:num>
  <w:num w:numId="37">
    <w:abstractNumId w:val="40"/>
  </w:num>
  <w:num w:numId="38">
    <w:abstractNumId w:val="0"/>
  </w:num>
  <w:num w:numId="39">
    <w:abstractNumId w:val="34"/>
  </w:num>
  <w:num w:numId="40">
    <w:abstractNumId w:val="13"/>
  </w:num>
  <w:num w:numId="41">
    <w:abstractNumId w:val="23"/>
  </w:num>
  <w:num w:numId="42">
    <w:abstractNumId w:val="42"/>
  </w:num>
  <w:num w:numId="43">
    <w:abstractNumId w:val="18"/>
  </w:num>
  <w:num w:numId="44">
    <w:abstractNumId w:val="12"/>
  </w:num>
  <w:num w:numId="45">
    <w:abstractNumId w:val="1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91"/>
    <w:rsid w:val="0000650D"/>
    <w:rsid w:val="00007365"/>
    <w:rsid w:val="000201B9"/>
    <w:rsid w:val="00020716"/>
    <w:rsid w:val="000229E2"/>
    <w:rsid w:val="000404FE"/>
    <w:rsid w:val="00042380"/>
    <w:rsid w:val="000735B1"/>
    <w:rsid w:val="00084D64"/>
    <w:rsid w:val="000A37EF"/>
    <w:rsid w:val="000C69E1"/>
    <w:rsid w:val="000D0CCB"/>
    <w:rsid w:val="000E1A82"/>
    <w:rsid w:val="00100C91"/>
    <w:rsid w:val="0011257A"/>
    <w:rsid w:val="001303EE"/>
    <w:rsid w:val="001356C1"/>
    <w:rsid w:val="00156837"/>
    <w:rsid w:val="00156F18"/>
    <w:rsid w:val="00157AE1"/>
    <w:rsid w:val="00163EFB"/>
    <w:rsid w:val="00172567"/>
    <w:rsid w:val="00172FE8"/>
    <w:rsid w:val="001769F0"/>
    <w:rsid w:val="001A37D8"/>
    <w:rsid w:val="001B715D"/>
    <w:rsid w:val="001C40BE"/>
    <w:rsid w:val="001D234D"/>
    <w:rsid w:val="00216531"/>
    <w:rsid w:val="002243D1"/>
    <w:rsid w:val="00226A47"/>
    <w:rsid w:val="00227CC4"/>
    <w:rsid w:val="00230E98"/>
    <w:rsid w:val="00242597"/>
    <w:rsid w:val="00251A5A"/>
    <w:rsid w:val="00264F29"/>
    <w:rsid w:val="00290B58"/>
    <w:rsid w:val="00295399"/>
    <w:rsid w:val="0029669D"/>
    <w:rsid w:val="002C238B"/>
    <w:rsid w:val="002C25F8"/>
    <w:rsid w:val="002C668D"/>
    <w:rsid w:val="002D3C0B"/>
    <w:rsid w:val="002F7C74"/>
    <w:rsid w:val="00300C32"/>
    <w:rsid w:val="00304849"/>
    <w:rsid w:val="003155F3"/>
    <w:rsid w:val="00341CD4"/>
    <w:rsid w:val="00355D2C"/>
    <w:rsid w:val="00356D15"/>
    <w:rsid w:val="0036188E"/>
    <w:rsid w:val="003659C8"/>
    <w:rsid w:val="00372B13"/>
    <w:rsid w:val="003A7529"/>
    <w:rsid w:val="003B3273"/>
    <w:rsid w:val="003C08A3"/>
    <w:rsid w:val="003C1636"/>
    <w:rsid w:val="003D076E"/>
    <w:rsid w:val="003F544A"/>
    <w:rsid w:val="004021E3"/>
    <w:rsid w:val="00427D22"/>
    <w:rsid w:val="0044203C"/>
    <w:rsid w:val="00446AB4"/>
    <w:rsid w:val="0046172D"/>
    <w:rsid w:val="004867F2"/>
    <w:rsid w:val="0049095C"/>
    <w:rsid w:val="004A12F8"/>
    <w:rsid w:val="004D7DA5"/>
    <w:rsid w:val="004E2D3E"/>
    <w:rsid w:val="004E45FE"/>
    <w:rsid w:val="004F7A8D"/>
    <w:rsid w:val="00516340"/>
    <w:rsid w:val="00527968"/>
    <w:rsid w:val="00533800"/>
    <w:rsid w:val="005420C5"/>
    <w:rsid w:val="00542BF5"/>
    <w:rsid w:val="005439E3"/>
    <w:rsid w:val="005519A8"/>
    <w:rsid w:val="005547B9"/>
    <w:rsid w:val="00555AFA"/>
    <w:rsid w:val="00556590"/>
    <w:rsid w:val="00561C34"/>
    <w:rsid w:val="0056567E"/>
    <w:rsid w:val="005739E7"/>
    <w:rsid w:val="005822AC"/>
    <w:rsid w:val="005855EA"/>
    <w:rsid w:val="00597328"/>
    <w:rsid w:val="005A6EAD"/>
    <w:rsid w:val="005A7E3E"/>
    <w:rsid w:val="005B71FB"/>
    <w:rsid w:val="005F35E0"/>
    <w:rsid w:val="005F6C77"/>
    <w:rsid w:val="00600ED5"/>
    <w:rsid w:val="0061009B"/>
    <w:rsid w:val="00626555"/>
    <w:rsid w:val="00635C3E"/>
    <w:rsid w:val="006361DD"/>
    <w:rsid w:val="00642C2B"/>
    <w:rsid w:val="0067057D"/>
    <w:rsid w:val="0067102D"/>
    <w:rsid w:val="00672DBB"/>
    <w:rsid w:val="006817EB"/>
    <w:rsid w:val="00681A0B"/>
    <w:rsid w:val="00695649"/>
    <w:rsid w:val="006A1183"/>
    <w:rsid w:val="006A4328"/>
    <w:rsid w:val="006A44A6"/>
    <w:rsid w:val="006A563B"/>
    <w:rsid w:val="006C1EF4"/>
    <w:rsid w:val="006C46D8"/>
    <w:rsid w:val="006C7CDA"/>
    <w:rsid w:val="006D3FD2"/>
    <w:rsid w:val="006E29DA"/>
    <w:rsid w:val="006F588F"/>
    <w:rsid w:val="00705FAB"/>
    <w:rsid w:val="00720595"/>
    <w:rsid w:val="00730E02"/>
    <w:rsid w:val="00767ADC"/>
    <w:rsid w:val="00776368"/>
    <w:rsid w:val="00777023"/>
    <w:rsid w:val="007B4A58"/>
    <w:rsid w:val="007B7F68"/>
    <w:rsid w:val="007C0D21"/>
    <w:rsid w:val="007C1A25"/>
    <w:rsid w:val="007C5258"/>
    <w:rsid w:val="007D034E"/>
    <w:rsid w:val="007D3155"/>
    <w:rsid w:val="007E32C9"/>
    <w:rsid w:val="007F76BF"/>
    <w:rsid w:val="008035D4"/>
    <w:rsid w:val="00812075"/>
    <w:rsid w:val="00831E53"/>
    <w:rsid w:val="00837FA0"/>
    <w:rsid w:val="008413DE"/>
    <w:rsid w:val="00843929"/>
    <w:rsid w:val="00863115"/>
    <w:rsid w:val="0087368E"/>
    <w:rsid w:val="00890AB5"/>
    <w:rsid w:val="008A315E"/>
    <w:rsid w:val="008B50C3"/>
    <w:rsid w:val="008C5B8A"/>
    <w:rsid w:val="008D37A8"/>
    <w:rsid w:val="008D5080"/>
    <w:rsid w:val="008E01E0"/>
    <w:rsid w:val="008F21AB"/>
    <w:rsid w:val="008F7FE6"/>
    <w:rsid w:val="009048E8"/>
    <w:rsid w:val="00913CE0"/>
    <w:rsid w:val="00933067"/>
    <w:rsid w:val="0094364F"/>
    <w:rsid w:val="009477E0"/>
    <w:rsid w:val="009556DF"/>
    <w:rsid w:val="00972B79"/>
    <w:rsid w:val="00976542"/>
    <w:rsid w:val="00983034"/>
    <w:rsid w:val="00997222"/>
    <w:rsid w:val="009B695D"/>
    <w:rsid w:val="009C6402"/>
    <w:rsid w:val="009C6AE9"/>
    <w:rsid w:val="009E224A"/>
    <w:rsid w:val="009E4483"/>
    <w:rsid w:val="009F1033"/>
    <w:rsid w:val="00A100A1"/>
    <w:rsid w:val="00A501CE"/>
    <w:rsid w:val="00A511AE"/>
    <w:rsid w:val="00A70F15"/>
    <w:rsid w:val="00AB382C"/>
    <w:rsid w:val="00AC4ABA"/>
    <w:rsid w:val="00AC52CA"/>
    <w:rsid w:val="00AD12B9"/>
    <w:rsid w:val="00AD1E86"/>
    <w:rsid w:val="00AD2EED"/>
    <w:rsid w:val="00AF0B7E"/>
    <w:rsid w:val="00B21F42"/>
    <w:rsid w:val="00B22694"/>
    <w:rsid w:val="00B4320E"/>
    <w:rsid w:val="00B600DD"/>
    <w:rsid w:val="00B6413B"/>
    <w:rsid w:val="00B64893"/>
    <w:rsid w:val="00B95A98"/>
    <w:rsid w:val="00B97F88"/>
    <w:rsid w:val="00BC2C20"/>
    <w:rsid w:val="00BD1724"/>
    <w:rsid w:val="00BE5B61"/>
    <w:rsid w:val="00BF2B5E"/>
    <w:rsid w:val="00BF3592"/>
    <w:rsid w:val="00C06733"/>
    <w:rsid w:val="00C124D1"/>
    <w:rsid w:val="00C315BB"/>
    <w:rsid w:val="00C450FA"/>
    <w:rsid w:val="00C62523"/>
    <w:rsid w:val="00C819B7"/>
    <w:rsid w:val="00CB0F75"/>
    <w:rsid w:val="00CC5366"/>
    <w:rsid w:val="00CE00E6"/>
    <w:rsid w:val="00CE0C2C"/>
    <w:rsid w:val="00D34AB7"/>
    <w:rsid w:val="00D37BCB"/>
    <w:rsid w:val="00D41C2C"/>
    <w:rsid w:val="00D57417"/>
    <w:rsid w:val="00D62184"/>
    <w:rsid w:val="00D85317"/>
    <w:rsid w:val="00D96C13"/>
    <w:rsid w:val="00DA0CE0"/>
    <w:rsid w:val="00DA22B4"/>
    <w:rsid w:val="00DE483B"/>
    <w:rsid w:val="00DE4C2B"/>
    <w:rsid w:val="00DE6463"/>
    <w:rsid w:val="00E05181"/>
    <w:rsid w:val="00E167A2"/>
    <w:rsid w:val="00E16EE1"/>
    <w:rsid w:val="00E211E0"/>
    <w:rsid w:val="00E35C80"/>
    <w:rsid w:val="00E472EB"/>
    <w:rsid w:val="00E634D7"/>
    <w:rsid w:val="00E6626C"/>
    <w:rsid w:val="00E826E8"/>
    <w:rsid w:val="00E851E6"/>
    <w:rsid w:val="00E92274"/>
    <w:rsid w:val="00EB6DD2"/>
    <w:rsid w:val="00EC1AFE"/>
    <w:rsid w:val="00ED43B4"/>
    <w:rsid w:val="00EE1194"/>
    <w:rsid w:val="00EE2DDB"/>
    <w:rsid w:val="00F12F95"/>
    <w:rsid w:val="00F43FE6"/>
    <w:rsid w:val="00F73501"/>
    <w:rsid w:val="00F76999"/>
    <w:rsid w:val="00F8460C"/>
    <w:rsid w:val="00F958DB"/>
    <w:rsid w:val="00FA575F"/>
    <w:rsid w:val="00FB1BE0"/>
    <w:rsid w:val="00FB4BD6"/>
    <w:rsid w:val="00FB76B8"/>
    <w:rsid w:val="00FC093F"/>
    <w:rsid w:val="00FD57C1"/>
    <w:rsid w:val="00FE299B"/>
    <w:rsid w:val="00FE6A25"/>
    <w:rsid w:val="00FF25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0DD9E"/>
  <w15:docId w15:val="{49C33E71-9593-49A0-9DFB-FD847A61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en-US"/>
    </w:rPr>
  </w:style>
  <w:style w:type="paragraph" w:styleId="Heading1">
    <w:name w:val="heading 1"/>
    <w:basedOn w:val="Normal"/>
    <w:next w:val="Normal"/>
    <w:link w:val="Heading1Char"/>
    <w:uiPriority w:val="9"/>
    <w:qFormat/>
    <w:rsid w:val="008F7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56F18"/>
    <w:rPr>
      <w:rFonts w:ascii="Courier New" w:hAnsi="Courier New"/>
      <w:sz w:val="20"/>
      <w:szCs w:val="20"/>
      <w:lang w:val="en-US"/>
    </w:rPr>
  </w:style>
  <w:style w:type="paragraph" w:styleId="BalloonText">
    <w:name w:val="Balloon Text"/>
    <w:basedOn w:val="Normal"/>
    <w:semiHidden/>
    <w:rsid w:val="00355D2C"/>
    <w:rPr>
      <w:rFonts w:ascii="Tahoma" w:hAnsi="Tahoma" w:cs="Tahoma"/>
      <w:sz w:val="16"/>
      <w:szCs w:val="16"/>
    </w:rPr>
  </w:style>
  <w:style w:type="paragraph" w:styleId="ListParagraph">
    <w:name w:val="List Paragraph"/>
    <w:basedOn w:val="Normal"/>
    <w:uiPriority w:val="34"/>
    <w:qFormat/>
    <w:rsid w:val="00C819B7"/>
    <w:pPr>
      <w:ind w:left="720"/>
      <w:contextualSpacing/>
    </w:pPr>
    <w:rPr>
      <w:rFonts w:ascii="Cambria" w:eastAsia="Cambria" w:hAnsi="Cambria"/>
      <w:lang w:val="en-US"/>
    </w:rPr>
  </w:style>
  <w:style w:type="character" w:styleId="CommentReference">
    <w:name w:val="annotation reference"/>
    <w:basedOn w:val="DefaultParagraphFont"/>
    <w:uiPriority w:val="99"/>
    <w:semiHidden/>
    <w:unhideWhenUsed/>
    <w:rsid w:val="00E92274"/>
    <w:rPr>
      <w:sz w:val="16"/>
      <w:szCs w:val="16"/>
    </w:rPr>
  </w:style>
  <w:style w:type="paragraph" w:styleId="CommentText">
    <w:name w:val="annotation text"/>
    <w:basedOn w:val="Normal"/>
    <w:link w:val="CommentTextChar"/>
    <w:uiPriority w:val="99"/>
    <w:semiHidden/>
    <w:unhideWhenUsed/>
    <w:rsid w:val="00E92274"/>
    <w:rPr>
      <w:sz w:val="20"/>
      <w:szCs w:val="20"/>
    </w:rPr>
  </w:style>
  <w:style w:type="character" w:customStyle="1" w:styleId="CommentTextChar">
    <w:name w:val="Comment Text Char"/>
    <w:basedOn w:val="DefaultParagraphFont"/>
    <w:link w:val="CommentText"/>
    <w:uiPriority w:val="99"/>
    <w:semiHidden/>
    <w:rsid w:val="00E92274"/>
    <w:rPr>
      <w:lang w:val="fr-CA" w:eastAsia="en-US"/>
    </w:rPr>
  </w:style>
  <w:style w:type="paragraph" w:styleId="CommentSubject">
    <w:name w:val="annotation subject"/>
    <w:basedOn w:val="CommentText"/>
    <w:next w:val="CommentText"/>
    <w:link w:val="CommentSubjectChar"/>
    <w:uiPriority w:val="99"/>
    <w:semiHidden/>
    <w:unhideWhenUsed/>
    <w:rsid w:val="00E92274"/>
    <w:rPr>
      <w:b/>
      <w:bCs/>
    </w:rPr>
  </w:style>
  <w:style w:type="character" w:customStyle="1" w:styleId="CommentSubjectChar">
    <w:name w:val="Comment Subject Char"/>
    <w:basedOn w:val="CommentTextChar"/>
    <w:link w:val="CommentSubject"/>
    <w:uiPriority w:val="99"/>
    <w:semiHidden/>
    <w:rsid w:val="00E92274"/>
    <w:rPr>
      <w:b/>
      <w:bCs/>
      <w:lang w:val="fr-CA" w:eastAsia="en-US"/>
    </w:rPr>
  </w:style>
  <w:style w:type="character" w:customStyle="1" w:styleId="Heading1Char">
    <w:name w:val="Heading 1 Char"/>
    <w:basedOn w:val="DefaultParagraphFont"/>
    <w:link w:val="Heading1"/>
    <w:uiPriority w:val="9"/>
    <w:rsid w:val="008F7FE6"/>
    <w:rPr>
      <w:rFonts w:asciiTheme="majorHAnsi" w:eastAsiaTheme="majorEastAsia" w:hAnsiTheme="majorHAnsi" w:cstheme="majorBidi"/>
      <w:b/>
      <w:bCs/>
      <w:color w:val="365F91" w:themeColor="accent1" w:themeShade="BF"/>
      <w:sz w:val="28"/>
      <w:szCs w:val="28"/>
      <w:lang w:val="fr-CA" w:eastAsia="en-US"/>
    </w:rPr>
  </w:style>
  <w:style w:type="paragraph" w:styleId="Title">
    <w:name w:val="Title"/>
    <w:basedOn w:val="Normal"/>
    <w:next w:val="Normal"/>
    <w:link w:val="TitleChar"/>
    <w:uiPriority w:val="10"/>
    <w:qFormat/>
    <w:rsid w:val="008F7F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FE6"/>
    <w:rPr>
      <w:rFonts w:asciiTheme="majorHAnsi" w:eastAsiaTheme="majorEastAsia" w:hAnsiTheme="majorHAnsi" w:cstheme="majorBidi"/>
      <w:color w:val="17365D" w:themeColor="text2" w:themeShade="BF"/>
      <w:spacing w:val="5"/>
      <w:kern w:val="28"/>
      <w:sz w:val="52"/>
      <w:szCs w:val="5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4278">
      <w:bodyDiv w:val="1"/>
      <w:marLeft w:val="0"/>
      <w:marRight w:val="0"/>
      <w:marTop w:val="0"/>
      <w:marBottom w:val="0"/>
      <w:divBdr>
        <w:top w:val="none" w:sz="0" w:space="0" w:color="auto"/>
        <w:left w:val="none" w:sz="0" w:space="0" w:color="auto"/>
        <w:bottom w:val="none" w:sz="0" w:space="0" w:color="auto"/>
        <w:right w:val="none" w:sz="0" w:space="0" w:color="auto"/>
      </w:divBdr>
    </w:div>
    <w:div w:id="1096288066">
      <w:bodyDiv w:val="1"/>
      <w:marLeft w:val="0"/>
      <w:marRight w:val="0"/>
      <w:marTop w:val="0"/>
      <w:marBottom w:val="0"/>
      <w:divBdr>
        <w:top w:val="none" w:sz="0" w:space="0" w:color="auto"/>
        <w:left w:val="none" w:sz="0" w:space="0" w:color="auto"/>
        <w:bottom w:val="none" w:sz="0" w:space="0" w:color="auto"/>
        <w:right w:val="none" w:sz="0" w:space="0" w:color="auto"/>
      </w:divBdr>
    </w:div>
    <w:div w:id="1308898186">
      <w:bodyDiv w:val="1"/>
      <w:marLeft w:val="0"/>
      <w:marRight w:val="0"/>
      <w:marTop w:val="0"/>
      <w:marBottom w:val="0"/>
      <w:divBdr>
        <w:top w:val="none" w:sz="0" w:space="0" w:color="auto"/>
        <w:left w:val="none" w:sz="0" w:space="0" w:color="auto"/>
        <w:bottom w:val="none" w:sz="0" w:space="0" w:color="auto"/>
        <w:right w:val="none" w:sz="0" w:space="0" w:color="auto"/>
      </w:divBdr>
      <w:divsChild>
        <w:div w:id="1251699451">
          <w:marLeft w:val="0"/>
          <w:marRight w:val="0"/>
          <w:marTop w:val="0"/>
          <w:marBottom w:val="0"/>
          <w:divBdr>
            <w:top w:val="none" w:sz="0" w:space="0" w:color="auto"/>
            <w:left w:val="none" w:sz="0" w:space="0" w:color="auto"/>
            <w:bottom w:val="none" w:sz="0" w:space="0" w:color="auto"/>
            <w:right w:val="none" w:sz="0" w:space="0" w:color="auto"/>
          </w:divBdr>
          <w:divsChild>
            <w:div w:id="663165509">
              <w:marLeft w:val="0"/>
              <w:marRight w:val="0"/>
              <w:marTop w:val="0"/>
              <w:marBottom w:val="0"/>
              <w:divBdr>
                <w:top w:val="none" w:sz="0" w:space="0" w:color="auto"/>
                <w:left w:val="none" w:sz="0" w:space="0" w:color="auto"/>
                <w:bottom w:val="none" w:sz="0" w:space="0" w:color="auto"/>
                <w:right w:val="none" w:sz="0" w:space="0" w:color="auto"/>
              </w:divBdr>
              <w:divsChild>
                <w:div w:id="1848980017">
                  <w:marLeft w:val="0"/>
                  <w:marRight w:val="0"/>
                  <w:marTop w:val="0"/>
                  <w:marBottom w:val="0"/>
                  <w:divBdr>
                    <w:top w:val="none" w:sz="0" w:space="0" w:color="auto"/>
                    <w:left w:val="none" w:sz="0" w:space="0" w:color="auto"/>
                    <w:bottom w:val="none" w:sz="0" w:space="0" w:color="auto"/>
                    <w:right w:val="none" w:sz="0" w:space="0" w:color="auto"/>
                  </w:divBdr>
                  <w:divsChild>
                    <w:div w:id="1035472196">
                      <w:marLeft w:val="0"/>
                      <w:marRight w:val="0"/>
                      <w:marTop w:val="0"/>
                      <w:marBottom w:val="0"/>
                      <w:divBdr>
                        <w:top w:val="none" w:sz="0" w:space="0" w:color="auto"/>
                        <w:left w:val="none" w:sz="0" w:space="0" w:color="auto"/>
                        <w:bottom w:val="none" w:sz="0" w:space="0" w:color="auto"/>
                        <w:right w:val="none" w:sz="0" w:space="0" w:color="auto"/>
                      </w:divBdr>
                      <w:divsChild>
                        <w:div w:id="195435470">
                          <w:marLeft w:val="0"/>
                          <w:marRight w:val="0"/>
                          <w:marTop w:val="0"/>
                          <w:marBottom w:val="0"/>
                          <w:divBdr>
                            <w:top w:val="none" w:sz="0" w:space="0" w:color="auto"/>
                            <w:left w:val="none" w:sz="0" w:space="0" w:color="auto"/>
                            <w:bottom w:val="none" w:sz="0" w:space="0" w:color="auto"/>
                            <w:right w:val="none" w:sz="0" w:space="0" w:color="auto"/>
                          </w:divBdr>
                          <w:divsChild>
                            <w:div w:id="1219122886">
                              <w:marLeft w:val="0"/>
                              <w:marRight w:val="0"/>
                              <w:marTop w:val="0"/>
                              <w:marBottom w:val="0"/>
                              <w:divBdr>
                                <w:top w:val="none" w:sz="0" w:space="0" w:color="auto"/>
                                <w:left w:val="none" w:sz="0" w:space="0" w:color="auto"/>
                                <w:bottom w:val="none" w:sz="0" w:space="0" w:color="auto"/>
                                <w:right w:val="none" w:sz="0" w:space="0" w:color="auto"/>
                              </w:divBdr>
                              <w:divsChild>
                                <w:div w:id="48310400">
                                  <w:marLeft w:val="0"/>
                                  <w:marRight w:val="0"/>
                                  <w:marTop w:val="0"/>
                                  <w:marBottom w:val="0"/>
                                  <w:divBdr>
                                    <w:top w:val="none" w:sz="0" w:space="0" w:color="auto"/>
                                    <w:left w:val="none" w:sz="0" w:space="0" w:color="auto"/>
                                    <w:bottom w:val="none" w:sz="0" w:space="0" w:color="auto"/>
                                    <w:right w:val="none" w:sz="0" w:space="0" w:color="auto"/>
                                  </w:divBdr>
                                  <w:divsChild>
                                    <w:div w:id="1423262708">
                                      <w:marLeft w:val="0"/>
                                      <w:marRight w:val="0"/>
                                      <w:marTop w:val="0"/>
                                      <w:marBottom w:val="0"/>
                                      <w:divBdr>
                                        <w:top w:val="none" w:sz="0" w:space="0" w:color="auto"/>
                                        <w:left w:val="none" w:sz="0" w:space="0" w:color="auto"/>
                                        <w:bottom w:val="none" w:sz="0" w:space="0" w:color="auto"/>
                                        <w:right w:val="none" w:sz="0" w:space="0" w:color="auto"/>
                                      </w:divBdr>
                                      <w:divsChild>
                                        <w:div w:id="1871795435">
                                          <w:marLeft w:val="0"/>
                                          <w:marRight w:val="0"/>
                                          <w:marTop w:val="0"/>
                                          <w:marBottom w:val="0"/>
                                          <w:divBdr>
                                            <w:top w:val="none" w:sz="0" w:space="0" w:color="auto"/>
                                            <w:left w:val="none" w:sz="0" w:space="0" w:color="auto"/>
                                            <w:bottom w:val="none" w:sz="0" w:space="0" w:color="auto"/>
                                            <w:right w:val="none" w:sz="0" w:space="0" w:color="auto"/>
                                          </w:divBdr>
                                          <w:divsChild>
                                            <w:div w:id="767040357">
                                              <w:marLeft w:val="0"/>
                                              <w:marRight w:val="0"/>
                                              <w:marTop w:val="0"/>
                                              <w:marBottom w:val="0"/>
                                              <w:divBdr>
                                                <w:top w:val="none" w:sz="0" w:space="0" w:color="auto"/>
                                                <w:left w:val="none" w:sz="0" w:space="0" w:color="auto"/>
                                                <w:bottom w:val="none" w:sz="0" w:space="0" w:color="auto"/>
                                                <w:right w:val="none" w:sz="0" w:space="0" w:color="auto"/>
                                              </w:divBdr>
                                              <w:divsChild>
                                                <w:div w:id="127478331">
                                                  <w:marLeft w:val="0"/>
                                                  <w:marRight w:val="90"/>
                                                  <w:marTop w:val="0"/>
                                                  <w:marBottom w:val="0"/>
                                                  <w:divBdr>
                                                    <w:top w:val="none" w:sz="0" w:space="0" w:color="auto"/>
                                                    <w:left w:val="none" w:sz="0" w:space="0" w:color="auto"/>
                                                    <w:bottom w:val="none" w:sz="0" w:space="0" w:color="auto"/>
                                                    <w:right w:val="none" w:sz="0" w:space="0" w:color="auto"/>
                                                  </w:divBdr>
                                                  <w:divsChild>
                                                    <w:div w:id="1968925537">
                                                      <w:marLeft w:val="0"/>
                                                      <w:marRight w:val="0"/>
                                                      <w:marTop w:val="0"/>
                                                      <w:marBottom w:val="0"/>
                                                      <w:divBdr>
                                                        <w:top w:val="none" w:sz="0" w:space="0" w:color="auto"/>
                                                        <w:left w:val="none" w:sz="0" w:space="0" w:color="auto"/>
                                                        <w:bottom w:val="none" w:sz="0" w:space="0" w:color="auto"/>
                                                        <w:right w:val="none" w:sz="0" w:space="0" w:color="auto"/>
                                                      </w:divBdr>
                                                      <w:divsChild>
                                                        <w:div w:id="320742332">
                                                          <w:marLeft w:val="0"/>
                                                          <w:marRight w:val="0"/>
                                                          <w:marTop w:val="0"/>
                                                          <w:marBottom w:val="0"/>
                                                          <w:divBdr>
                                                            <w:top w:val="none" w:sz="0" w:space="0" w:color="auto"/>
                                                            <w:left w:val="none" w:sz="0" w:space="0" w:color="auto"/>
                                                            <w:bottom w:val="none" w:sz="0" w:space="0" w:color="auto"/>
                                                            <w:right w:val="none" w:sz="0" w:space="0" w:color="auto"/>
                                                          </w:divBdr>
                                                          <w:divsChild>
                                                            <w:div w:id="503135240">
                                                              <w:marLeft w:val="0"/>
                                                              <w:marRight w:val="0"/>
                                                              <w:marTop w:val="0"/>
                                                              <w:marBottom w:val="0"/>
                                                              <w:divBdr>
                                                                <w:top w:val="none" w:sz="0" w:space="0" w:color="auto"/>
                                                                <w:left w:val="none" w:sz="0" w:space="0" w:color="auto"/>
                                                                <w:bottom w:val="none" w:sz="0" w:space="0" w:color="auto"/>
                                                                <w:right w:val="none" w:sz="0" w:space="0" w:color="auto"/>
                                                              </w:divBdr>
                                                              <w:divsChild>
                                                                <w:div w:id="1407074079">
                                                                  <w:marLeft w:val="0"/>
                                                                  <w:marRight w:val="0"/>
                                                                  <w:marTop w:val="0"/>
                                                                  <w:marBottom w:val="105"/>
                                                                  <w:divBdr>
                                                                    <w:top w:val="single" w:sz="6" w:space="0" w:color="EDEDED"/>
                                                                    <w:left w:val="single" w:sz="6" w:space="0" w:color="EDEDED"/>
                                                                    <w:bottom w:val="single" w:sz="6" w:space="0" w:color="EDEDED"/>
                                                                    <w:right w:val="single" w:sz="6" w:space="0" w:color="EDEDED"/>
                                                                  </w:divBdr>
                                                                  <w:divsChild>
                                                                    <w:div w:id="925579133">
                                                                      <w:marLeft w:val="0"/>
                                                                      <w:marRight w:val="0"/>
                                                                      <w:marTop w:val="0"/>
                                                                      <w:marBottom w:val="0"/>
                                                                      <w:divBdr>
                                                                        <w:top w:val="none" w:sz="0" w:space="0" w:color="auto"/>
                                                                        <w:left w:val="none" w:sz="0" w:space="0" w:color="auto"/>
                                                                        <w:bottom w:val="none" w:sz="0" w:space="0" w:color="auto"/>
                                                                        <w:right w:val="none" w:sz="0" w:space="0" w:color="auto"/>
                                                                      </w:divBdr>
                                                                      <w:divsChild>
                                                                        <w:div w:id="1419524498">
                                                                          <w:marLeft w:val="0"/>
                                                                          <w:marRight w:val="0"/>
                                                                          <w:marTop w:val="0"/>
                                                                          <w:marBottom w:val="0"/>
                                                                          <w:divBdr>
                                                                            <w:top w:val="none" w:sz="0" w:space="0" w:color="auto"/>
                                                                            <w:left w:val="none" w:sz="0" w:space="0" w:color="auto"/>
                                                                            <w:bottom w:val="none" w:sz="0" w:space="0" w:color="auto"/>
                                                                            <w:right w:val="none" w:sz="0" w:space="0" w:color="auto"/>
                                                                          </w:divBdr>
                                                                          <w:divsChild>
                                                                            <w:div w:id="42600811">
                                                                              <w:marLeft w:val="0"/>
                                                                              <w:marRight w:val="0"/>
                                                                              <w:marTop w:val="0"/>
                                                                              <w:marBottom w:val="0"/>
                                                                              <w:divBdr>
                                                                                <w:top w:val="none" w:sz="0" w:space="0" w:color="auto"/>
                                                                                <w:left w:val="none" w:sz="0" w:space="0" w:color="auto"/>
                                                                                <w:bottom w:val="none" w:sz="0" w:space="0" w:color="auto"/>
                                                                                <w:right w:val="none" w:sz="0" w:space="0" w:color="auto"/>
                                                                              </w:divBdr>
                                                                              <w:divsChild>
                                                                                <w:div w:id="115605661">
                                                                                  <w:marLeft w:val="180"/>
                                                                                  <w:marRight w:val="180"/>
                                                                                  <w:marTop w:val="0"/>
                                                                                  <w:marBottom w:val="0"/>
                                                                                  <w:divBdr>
                                                                                    <w:top w:val="none" w:sz="0" w:space="0" w:color="auto"/>
                                                                                    <w:left w:val="none" w:sz="0" w:space="0" w:color="auto"/>
                                                                                    <w:bottom w:val="none" w:sz="0" w:space="0" w:color="auto"/>
                                                                                    <w:right w:val="none" w:sz="0" w:space="0" w:color="auto"/>
                                                                                  </w:divBdr>
                                                                                  <w:divsChild>
                                                                                    <w:div w:id="2118210466">
                                                                                      <w:marLeft w:val="0"/>
                                                                                      <w:marRight w:val="0"/>
                                                                                      <w:marTop w:val="0"/>
                                                                                      <w:marBottom w:val="0"/>
                                                                                      <w:divBdr>
                                                                                        <w:top w:val="none" w:sz="0" w:space="0" w:color="auto"/>
                                                                                        <w:left w:val="none" w:sz="0" w:space="0" w:color="auto"/>
                                                                                        <w:bottom w:val="none" w:sz="0" w:space="0" w:color="auto"/>
                                                                                        <w:right w:val="none" w:sz="0" w:space="0" w:color="auto"/>
                                                                                      </w:divBdr>
                                                                                      <w:divsChild>
                                                                                        <w:div w:id="16497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A80F-3E5B-4B98-9561-E04994D3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Manitoba Amateur Wrestling Association</vt:lpstr>
    </vt:vector>
  </TitlesOfParts>
  <Company>Hewlett-Packard</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Amateur Wrestling Association</dc:title>
  <dc:creator>Nolidash</dc:creator>
  <cp:lastModifiedBy>Sally</cp:lastModifiedBy>
  <cp:revision>2</cp:revision>
  <cp:lastPrinted>2012-09-29T01:03:00Z</cp:lastPrinted>
  <dcterms:created xsi:type="dcterms:W3CDTF">2015-10-04T03:57:00Z</dcterms:created>
  <dcterms:modified xsi:type="dcterms:W3CDTF">2015-10-04T03:57:00Z</dcterms:modified>
</cp:coreProperties>
</file>